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A3A" w:rsidRPr="00851E12" w:rsidRDefault="00851E12" w:rsidP="00851E12">
      <w:pPr>
        <w:widowControl w:val="0"/>
        <w:spacing w:after="200" w:line="276" w:lineRule="auto"/>
        <w:jc w:val="both"/>
        <w:rPr>
          <w:rFonts w:eastAsia="Calibri"/>
          <w:b/>
          <w:color w:val="auto"/>
          <w:sz w:val="24"/>
          <w:lang w:eastAsia="en-US"/>
        </w:rPr>
      </w:pPr>
      <w:r w:rsidRPr="00851E12">
        <w:rPr>
          <w:rFonts w:eastAsia="Calibri"/>
          <w:b/>
          <w:color w:val="auto"/>
          <w:sz w:val="24"/>
          <w:lang w:eastAsia="en-US"/>
        </w:rPr>
        <w:t xml:space="preserve">                                                                                                  </w:t>
      </w:r>
      <w:r>
        <w:rPr>
          <w:rFonts w:eastAsia="Calibri"/>
          <w:b/>
          <w:color w:val="auto"/>
          <w:sz w:val="24"/>
          <w:lang w:eastAsia="en-US"/>
        </w:rPr>
        <w:t xml:space="preserve">                          </w:t>
      </w:r>
      <w:r w:rsidRPr="00851E12">
        <w:rPr>
          <w:rFonts w:eastAsia="Calibri"/>
          <w:b/>
          <w:color w:val="auto"/>
          <w:sz w:val="24"/>
          <w:lang w:eastAsia="en-US"/>
        </w:rPr>
        <w:t xml:space="preserve">                 </w:t>
      </w:r>
    </w:p>
    <w:p w:rsidR="004874DA" w:rsidRPr="003117BE" w:rsidRDefault="004874DA" w:rsidP="004874DA">
      <w:pPr>
        <w:jc w:val="center"/>
        <w:rPr>
          <w:b/>
          <w:color w:val="FF0000"/>
          <w:sz w:val="28"/>
          <w:szCs w:val="28"/>
        </w:rPr>
      </w:pPr>
    </w:p>
    <w:p w:rsidR="00851E12" w:rsidRPr="00851E12" w:rsidRDefault="004874DA" w:rsidP="00851E12">
      <w:pPr>
        <w:widowControl w:val="0"/>
        <w:autoSpaceDE w:val="0"/>
        <w:autoSpaceDN w:val="0"/>
        <w:ind w:left="113"/>
        <w:rPr>
          <w:color w:val="auto"/>
          <w:sz w:val="20"/>
          <w:szCs w:val="28"/>
          <w:lang w:eastAsia="en-US"/>
        </w:rPr>
      </w:pPr>
      <w:r>
        <w:rPr>
          <w:noProof/>
          <w:color w:val="auto"/>
          <w:sz w:val="20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31.5pt;margin-top:-41.85pt;width:42.1pt;height:57.35pt;z-index:-251658240;mso-wrap-edited:f;mso-position-horizontal-relative:text;mso-position-vertical-relative:text" fillcolor="window">
            <v:imagedata r:id="rId6" o:title="" grayscale="t" bilevel="t"/>
            <w10:anchorlock/>
          </v:shape>
          <o:OLEObject Type="Embed" ProgID="Word.Picture.8" ShapeID="_x0000_s1027" DrawAspect="Content" ObjectID="_1794826113" r:id="rId7"/>
        </w:pict>
      </w:r>
    </w:p>
    <w:p w:rsidR="00851E12" w:rsidRPr="00851E12" w:rsidRDefault="00851E12" w:rsidP="00851E12">
      <w:pPr>
        <w:widowControl w:val="0"/>
        <w:jc w:val="center"/>
        <w:rPr>
          <w:rFonts w:eastAsia="Arial Unicode MS" w:cs="Arial Unicode MS"/>
          <w:b/>
          <w:color w:val="000000"/>
          <w:sz w:val="28"/>
          <w:szCs w:val="28"/>
        </w:rPr>
      </w:pPr>
    </w:p>
    <w:p w:rsidR="00851E12" w:rsidRPr="00851E12" w:rsidRDefault="00851E12" w:rsidP="00851E12">
      <w:pPr>
        <w:widowControl w:val="0"/>
        <w:jc w:val="center"/>
        <w:rPr>
          <w:rFonts w:eastAsia="Arial Unicode MS" w:cs="Arial Unicode MS"/>
          <w:b/>
          <w:color w:val="000000"/>
          <w:sz w:val="4"/>
          <w:szCs w:val="28"/>
        </w:rPr>
      </w:pPr>
    </w:p>
    <w:p w:rsidR="008B37A1" w:rsidRPr="008B37A1" w:rsidRDefault="008B37A1" w:rsidP="008B37A1">
      <w:pPr>
        <w:widowControl w:val="0"/>
        <w:ind w:left="540"/>
        <w:jc w:val="center"/>
        <w:rPr>
          <w:rFonts w:eastAsia="Arial Unicode MS" w:cs="Arial Unicode MS"/>
          <w:color w:val="000000"/>
          <w:sz w:val="24"/>
        </w:rPr>
      </w:pPr>
      <w:r w:rsidRPr="008B37A1">
        <w:rPr>
          <w:rFonts w:eastAsia="Arial Unicode MS"/>
          <w:b/>
          <w:color w:val="000000"/>
          <w:sz w:val="24"/>
        </w:rPr>
        <w:t>АДМИНИСТРАЦИЯ</w:t>
      </w:r>
      <w:r w:rsidRPr="008B37A1">
        <w:rPr>
          <w:rFonts w:ascii="Arial Unicode MS" w:eastAsia="Arial Unicode MS" w:hAnsi="Arial Unicode MS" w:cs="Arial Unicode MS" w:hint="eastAsia"/>
          <w:color w:val="000000"/>
          <w:sz w:val="24"/>
        </w:rPr>
        <w:t xml:space="preserve"> </w:t>
      </w:r>
      <w:r w:rsidRPr="008B37A1">
        <w:rPr>
          <w:rFonts w:eastAsia="Arial Unicode MS" w:cs="Arial Unicode MS"/>
          <w:color w:val="000000"/>
          <w:sz w:val="24"/>
        </w:rPr>
        <w:t xml:space="preserve"> </w:t>
      </w:r>
      <w:r w:rsidRPr="008B37A1">
        <w:rPr>
          <w:rFonts w:eastAsia="Arial Unicode MS" w:cs="Arial Unicode MS"/>
          <w:b/>
          <w:color w:val="000000"/>
          <w:sz w:val="24"/>
        </w:rPr>
        <w:t>СЛАВНОВСКОГО СЕЛЬСКОГО ПОСЕЛЕНИЯ</w:t>
      </w:r>
    </w:p>
    <w:p w:rsidR="008B37A1" w:rsidRPr="008B37A1" w:rsidRDefault="008B37A1" w:rsidP="008B37A1">
      <w:pPr>
        <w:widowControl w:val="0"/>
        <w:ind w:left="540"/>
        <w:jc w:val="center"/>
        <w:rPr>
          <w:rFonts w:eastAsia="Arial Unicode MS" w:cs="Arial Unicode MS"/>
          <w:b/>
          <w:color w:val="000000"/>
          <w:sz w:val="24"/>
          <w:lang w:val="uk-UA"/>
        </w:rPr>
      </w:pPr>
      <w:r w:rsidRPr="008B37A1">
        <w:rPr>
          <w:rFonts w:eastAsia="Arial Unicode MS" w:cs="Arial Unicode MS"/>
          <w:b/>
          <w:color w:val="000000"/>
          <w:sz w:val="24"/>
          <w:lang w:val="uk-UA"/>
        </w:rPr>
        <w:t xml:space="preserve">РАЗДОЛЬНЕНСКОГО РАЙОНА </w:t>
      </w:r>
    </w:p>
    <w:p w:rsidR="008B37A1" w:rsidRPr="008B37A1" w:rsidRDefault="008B37A1" w:rsidP="008B37A1">
      <w:pPr>
        <w:widowControl w:val="0"/>
        <w:ind w:left="540"/>
        <w:jc w:val="center"/>
        <w:rPr>
          <w:rFonts w:eastAsia="Arial Unicode MS" w:cs="Arial Unicode MS"/>
          <w:b/>
          <w:color w:val="000000"/>
          <w:sz w:val="24"/>
          <w:lang w:val="uk-UA"/>
        </w:rPr>
      </w:pPr>
      <w:r w:rsidRPr="008B37A1">
        <w:rPr>
          <w:rFonts w:eastAsia="Arial Unicode MS" w:cs="Arial Unicode MS"/>
          <w:b/>
          <w:color w:val="000000"/>
          <w:sz w:val="24"/>
          <w:lang w:val="uk-UA"/>
        </w:rPr>
        <w:t>РЕСПУБЛИКИ  КРЫМ</w:t>
      </w:r>
    </w:p>
    <w:p w:rsidR="00851E12" w:rsidRPr="00851E12" w:rsidRDefault="00851E12" w:rsidP="00851E12">
      <w:pPr>
        <w:rPr>
          <w:rFonts w:eastAsia="Calibri"/>
          <w:b/>
          <w:color w:val="auto"/>
          <w:sz w:val="24"/>
          <w:szCs w:val="28"/>
          <w:lang w:eastAsia="en-US"/>
        </w:rPr>
      </w:pPr>
    </w:p>
    <w:p w:rsidR="00851E12" w:rsidRPr="00851E12" w:rsidRDefault="00851E12" w:rsidP="00851E12">
      <w:pPr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851E12">
        <w:rPr>
          <w:rFonts w:eastAsia="Calibri"/>
          <w:b/>
          <w:color w:val="auto"/>
          <w:sz w:val="28"/>
          <w:szCs w:val="28"/>
          <w:lang w:eastAsia="en-US"/>
        </w:rPr>
        <w:t>ПОСТАНОВЛЕНИЕ</w:t>
      </w:r>
    </w:p>
    <w:p w:rsidR="00851E12" w:rsidRPr="00851E12" w:rsidRDefault="00851E12" w:rsidP="00851E12">
      <w:pPr>
        <w:jc w:val="center"/>
        <w:rPr>
          <w:rFonts w:eastAsia="Calibri"/>
          <w:b/>
          <w:color w:val="auto"/>
          <w:sz w:val="36"/>
          <w:szCs w:val="28"/>
          <w:lang w:eastAsia="en-US"/>
        </w:rPr>
      </w:pPr>
    </w:p>
    <w:p w:rsidR="00851E12" w:rsidRPr="00851E12" w:rsidRDefault="004874DA" w:rsidP="00851E12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11.10.2024</w:t>
      </w:r>
      <w:r w:rsidR="00851E12" w:rsidRPr="00851E12">
        <w:rPr>
          <w:rFonts w:eastAsia="Calibri"/>
          <w:b/>
          <w:color w:val="auto"/>
          <w:sz w:val="28"/>
          <w:szCs w:val="28"/>
          <w:lang w:eastAsia="en-US"/>
        </w:rPr>
        <w:t xml:space="preserve"> года                       </w:t>
      </w:r>
      <w:proofErr w:type="gramStart"/>
      <w:r w:rsidR="00851E12" w:rsidRPr="00851E12">
        <w:rPr>
          <w:rFonts w:eastAsia="Calibri"/>
          <w:b/>
          <w:color w:val="auto"/>
          <w:sz w:val="28"/>
          <w:szCs w:val="28"/>
          <w:lang w:eastAsia="en-US"/>
        </w:rPr>
        <w:t>с</w:t>
      </w:r>
      <w:proofErr w:type="gramEnd"/>
      <w:r w:rsidR="00851E12" w:rsidRPr="00851E12">
        <w:rPr>
          <w:rFonts w:eastAsia="Calibri"/>
          <w:b/>
          <w:color w:val="auto"/>
          <w:sz w:val="28"/>
          <w:szCs w:val="28"/>
          <w:lang w:eastAsia="en-US"/>
        </w:rPr>
        <w:t xml:space="preserve">. Славное                                   № </w:t>
      </w:r>
      <w:r>
        <w:rPr>
          <w:rFonts w:eastAsia="Calibri"/>
          <w:b/>
          <w:color w:val="auto"/>
          <w:sz w:val="28"/>
          <w:szCs w:val="28"/>
          <w:lang w:eastAsia="en-US"/>
        </w:rPr>
        <w:t>225</w:t>
      </w:r>
    </w:p>
    <w:p w:rsidR="00851E12" w:rsidRPr="00851E12" w:rsidRDefault="00851E12" w:rsidP="00851E12">
      <w:pPr>
        <w:autoSpaceDE w:val="0"/>
        <w:autoSpaceDN w:val="0"/>
        <w:adjustRightInd w:val="0"/>
        <w:rPr>
          <w:rFonts w:eastAsia="Calibri"/>
          <w:b/>
          <w:i/>
          <w:color w:val="auto"/>
          <w:sz w:val="28"/>
          <w:szCs w:val="28"/>
          <w:lang w:eastAsia="en-US"/>
        </w:rPr>
      </w:pPr>
    </w:p>
    <w:p w:rsidR="00B73049" w:rsidRPr="00851E12" w:rsidRDefault="00B73049" w:rsidP="00851E12">
      <w:pPr>
        <w:jc w:val="center"/>
        <w:rPr>
          <w:b/>
          <w:sz w:val="28"/>
          <w:szCs w:val="28"/>
        </w:rPr>
      </w:pPr>
    </w:p>
    <w:p w:rsidR="00A604C4" w:rsidRPr="003117BE" w:rsidRDefault="002A0063" w:rsidP="002A0063">
      <w:pPr>
        <w:pStyle w:val="20"/>
        <w:shd w:val="clear" w:color="auto" w:fill="auto"/>
        <w:spacing w:before="0" w:after="0" w:line="240" w:lineRule="auto"/>
        <w:jc w:val="both"/>
        <w:rPr>
          <w:b/>
          <w:i/>
        </w:rPr>
      </w:pPr>
      <w:r>
        <w:rPr>
          <w:b/>
          <w:i/>
          <w:color w:val="000000"/>
          <w:spacing w:val="-3"/>
        </w:rPr>
        <w:t>«Об утверждении</w:t>
      </w:r>
      <w:r w:rsidR="00A604C4" w:rsidRPr="003117BE">
        <w:rPr>
          <w:b/>
          <w:i/>
          <w:color w:val="000000"/>
          <w:spacing w:val="-3"/>
        </w:rPr>
        <w:t xml:space="preserve">  муниципальн</w:t>
      </w:r>
      <w:r>
        <w:rPr>
          <w:b/>
          <w:i/>
          <w:color w:val="000000"/>
          <w:spacing w:val="-3"/>
        </w:rPr>
        <w:t>ой</w:t>
      </w:r>
      <w:r w:rsidR="00A604C4" w:rsidRPr="003117BE">
        <w:rPr>
          <w:b/>
          <w:i/>
          <w:color w:val="000000"/>
          <w:spacing w:val="-3"/>
        </w:rPr>
        <w:t xml:space="preserve"> программ</w:t>
      </w:r>
      <w:r>
        <w:rPr>
          <w:b/>
          <w:i/>
          <w:color w:val="000000"/>
          <w:spacing w:val="-3"/>
        </w:rPr>
        <w:t>ы</w:t>
      </w:r>
      <w:r w:rsidR="00A604C4" w:rsidRPr="003117BE">
        <w:rPr>
          <w:b/>
          <w:i/>
          <w:color w:val="000000"/>
          <w:spacing w:val="-3"/>
        </w:rPr>
        <w:t xml:space="preserve"> </w:t>
      </w:r>
      <w:r w:rsidR="00A604C4" w:rsidRPr="003117BE">
        <w:rPr>
          <w:b/>
          <w:i/>
        </w:rPr>
        <w:t xml:space="preserve">«Благоустройство территории Славновского сельского поселения </w:t>
      </w:r>
      <w:proofErr w:type="spellStart"/>
      <w:r w:rsidR="00A604C4" w:rsidRPr="003117BE">
        <w:rPr>
          <w:b/>
          <w:i/>
        </w:rPr>
        <w:t>Раздоль</w:t>
      </w:r>
      <w:r w:rsidR="00C202E4">
        <w:rPr>
          <w:b/>
          <w:i/>
        </w:rPr>
        <w:t>ненского</w:t>
      </w:r>
      <w:proofErr w:type="spellEnd"/>
      <w:r w:rsidR="00C202E4">
        <w:rPr>
          <w:b/>
          <w:i/>
        </w:rPr>
        <w:t xml:space="preserve"> района Республики Крым»</w:t>
      </w:r>
    </w:p>
    <w:p w:rsidR="00A604C4" w:rsidRPr="003117BE" w:rsidRDefault="00A604C4" w:rsidP="002A0063">
      <w:pPr>
        <w:jc w:val="both"/>
        <w:rPr>
          <w:sz w:val="28"/>
          <w:szCs w:val="28"/>
        </w:rPr>
      </w:pPr>
    </w:p>
    <w:p w:rsidR="00A604C4" w:rsidRPr="003117BE" w:rsidRDefault="00A604C4" w:rsidP="00A604C4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117BE">
        <w:rPr>
          <w:rFonts w:eastAsia="Calibri"/>
          <w:color w:val="000000"/>
          <w:sz w:val="28"/>
          <w:szCs w:val="28"/>
          <w:lang w:eastAsia="en-US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Славновского сельского поселения </w:t>
      </w:r>
      <w:proofErr w:type="spellStart"/>
      <w:r w:rsidRPr="003117BE">
        <w:rPr>
          <w:rFonts w:eastAsia="Calibri"/>
          <w:color w:val="000000"/>
          <w:sz w:val="28"/>
          <w:szCs w:val="28"/>
          <w:lang w:eastAsia="en-US"/>
        </w:rPr>
        <w:t>Раздольненского</w:t>
      </w:r>
      <w:proofErr w:type="spellEnd"/>
      <w:r w:rsidRPr="003117BE">
        <w:rPr>
          <w:rFonts w:eastAsia="Calibri"/>
          <w:color w:val="000000"/>
          <w:sz w:val="28"/>
          <w:szCs w:val="28"/>
          <w:lang w:eastAsia="en-US"/>
        </w:rPr>
        <w:t xml:space="preserve"> района  от </w:t>
      </w:r>
      <w:r>
        <w:rPr>
          <w:rFonts w:eastAsia="Calibri"/>
          <w:color w:val="000000"/>
          <w:sz w:val="28"/>
          <w:szCs w:val="28"/>
          <w:lang w:eastAsia="en-US"/>
        </w:rPr>
        <w:t>17</w:t>
      </w:r>
      <w:r w:rsidRPr="003117BE">
        <w:rPr>
          <w:rFonts w:eastAsia="Calibri"/>
          <w:color w:val="000000"/>
          <w:sz w:val="28"/>
          <w:szCs w:val="28"/>
          <w:lang w:eastAsia="en-US"/>
        </w:rPr>
        <w:t>.0</w:t>
      </w:r>
      <w:r>
        <w:rPr>
          <w:rFonts w:eastAsia="Calibri"/>
          <w:color w:val="000000"/>
          <w:sz w:val="28"/>
          <w:szCs w:val="28"/>
          <w:lang w:eastAsia="en-US"/>
        </w:rPr>
        <w:t>4</w:t>
      </w:r>
      <w:r w:rsidRPr="003117BE">
        <w:rPr>
          <w:rFonts w:eastAsia="Calibri"/>
          <w:color w:val="000000"/>
          <w:sz w:val="28"/>
          <w:szCs w:val="28"/>
          <w:lang w:eastAsia="en-US"/>
        </w:rPr>
        <w:t>.20</w:t>
      </w:r>
      <w:r>
        <w:rPr>
          <w:rFonts w:eastAsia="Calibri"/>
          <w:color w:val="000000"/>
          <w:sz w:val="28"/>
          <w:szCs w:val="28"/>
          <w:lang w:eastAsia="en-US"/>
        </w:rPr>
        <w:t>20</w:t>
      </w:r>
      <w:r w:rsidRPr="003117BE">
        <w:rPr>
          <w:rFonts w:eastAsia="Calibri"/>
          <w:color w:val="000000"/>
          <w:sz w:val="28"/>
          <w:szCs w:val="28"/>
          <w:lang w:eastAsia="en-US"/>
        </w:rPr>
        <w:t xml:space="preserve"> № </w:t>
      </w:r>
      <w:r>
        <w:rPr>
          <w:rFonts w:eastAsia="Calibri"/>
          <w:color w:val="000000"/>
          <w:sz w:val="28"/>
          <w:szCs w:val="28"/>
          <w:lang w:eastAsia="en-US"/>
        </w:rPr>
        <w:t>110</w:t>
      </w:r>
      <w:r w:rsidRPr="003117BE">
        <w:rPr>
          <w:rFonts w:eastAsia="Calibri"/>
          <w:color w:val="000000"/>
          <w:sz w:val="28"/>
          <w:szCs w:val="28"/>
          <w:lang w:eastAsia="en-US"/>
        </w:rPr>
        <w:t xml:space="preserve"> «Об утверждении Порядка разработки,</w:t>
      </w:r>
      <w:r w:rsidRPr="003117BE">
        <w:rPr>
          <w:rFonts w:eastAsia="Calibri"/>
          <w:bCs/>
          <w:color w:val="000000"/>
          <w:sz w:val="28"/>
          <w:szCs w:val="28"/>
          <w:lang w:eastAsia="en-US"/>
        </w:rPr>
        <w:t xml:space="preserve"> реализации и оценки эффективности муниципальных программ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Славновского сельского поселения</w:t>
      </w:r>
      <w:r w:rsidRPr="003117BE">
        <w:rPr>
          <w:rFonts w:eastAsia="Calibri"/>
          <w:bCs/>
          <w:color w:val="000000"/>
          <w:sz w:val="28"/>
          <w:szCs w:val="28"/>
          <w:lang w:eastAsia="en-US"/>
        </w:rPr>
        <w:t>»</w:t>
      </w:r>
      <w:r w:rsidRPr="003117BE">
        <w:rPr>
          <w:rFonts w:eastAsia="Calibri"/>
          <w:color w:val="000000"/>
          <w:sz w:val="28"/>
          <w:szCs w:val="28"/>
          <w:lang w:eastAsia="en-US"/>
        </w:rPr>
        <w:t xml:space="preserve">, руководствуясь Уставом муниципального образования Славновского сельского поселения </w:t>
      </w:r>
      <w:proofErr w:type="spellStart"/>
      <w:r w:rsidRPr="003117BE">
        <w:rPr>
          <w:rFonts w:eastAsia="Calibri"/>
          <w:color w:val="000000"/>
          <w:sz w:val="28"/>
          <w:szCs w:val="28"/>
          <w:lang w:eastAsia="en-US"/>
        </w:rPr>
        <w:t>Раздольненского</w:t>
      </w:r>
      <w:proofErr w:type="spellEnd"/>
      <w:r w:rsidRPr="003117BE">
        <w:rPr>
          <w:rFonts w:eastAsia="Calibri"/>
          <w:color w:val="000000"/>
          <w:sz w:val="28"/>
          <w:szCs w:val="28"/>
          <w:lang w:eastAsia="en-US"/>
        </w:rPr>
        <w:t xml:space="preserve"> района Республики Крым, администрация Славновского сельского поселения:</w:t>
      </w:r>
    </w:p>
    <w:p w:rsidR="00A604C4" w:rsidRPr="003117BE" w:rsidRDefault="00A604C4" w:rsidP="00A604C4">
      <w:pPr>
        <w:jc w:val="center"/>
        <w:rPr>
          <w:b/>
          <w:sz w:val="28"/>
          <w:szCs w:val="28"/>
        </w:rPr>
      </w:pPr>
      <w:proofErr w:type="gramStart"/>
      <w:r w:rsidRPr="003117BE">
        <w:rPr>
          <w:b/>
          <w:sz w:val="28"/>
          <w:szCs w:val="28"/>
        </w:rPr>
        <w:t>п</w:t>
      </w:r>
      <w:proofErr w:type="gramEnd"/>
      <w:r w:rsidRPr="003117BE">
        <w:rPr>
          <w:b/>
          <w:sz w:val="28"/>
          <w:szCs w:val="28"/>
        </w:rPr>
        <w:t xml:space="preserve"> о с т а н о в л я е т</w:t>
      </w:r>
    </w:p>
    <w:p w:rsidR="00A604C4" w:rsidRPr="003117BE" w:rsidRDefault="00A604C4" w:rsidP="00A604C4">
      <w:pPr>
        <w:widowControl w:val="0"/>
        <w:rPr>
          <w:rFonts w:eastAsiaTheme="minorHAnsi" w:cstheme="minorBidi"/>
          <w:b/>
          <w:i/>
          <w:color w:val="auto"/>
          <w:sz w:val="28"/>
          <w:szCs w:val="28"/>
          <w:lang w:eastAsia="en-US"/>
        </w:rPr>
      </w:pPr>
      <w:r w:rsidRPr="003117BE">
        <w:rPr>
          <w:rFonts w:eastAsiaTheme="minorHAnsi" w:cstheme="minorBidi"/>
          <w:color w:val="auto"/>
          <w:sz w:val="28"/>
          <w:szCs w:val="28"/>
          <w:lang w:eastAsia="en-US"/>
        </w:rPr>
        <w:t xml:space="preserve">1. </w:t>
      </w:r>
      <w:r w:rsidR="00D15FD7">
        <w:rPr>
          <w:rFonts w:eastAsiaTheme="minorHAnsi" w:cstheme="minorBidi"/>
          <w:color w:val="auto"/>
          <w:spacing w:val="-3"/>
          <w:sz w:val="28"/>
          <w:szCs w:val="28"/>
          <w:lang w:eastAsia="en-US"/>
        </w:rPr>
        <w:t>Утвердить</w:t>
      </w:r>
      <w:r w:rsidRPr="003117BE">
        <w:rPr>
          <w:rFonts w:eastAsiaTheme="minorHAnsi" w:cstheme="minorBidi"/>
          <w:color w:val="auto"/>
          <w:spacing w:val="-3"/>
          <w:sz w:val="28"/>
          <w:szCs w:val="28"/>
          <w:lang w:eastAsia="en-US"/>
        </w:rPr>
        <w:t xml:space="preserve">  муниципальную программу </w:t>
      </w:r>
      <w:r w:rsidRPr="003117BE">
        <w:rPr>
          <w:rFonts w:eastAsiaTheme="minorHAnsi" w:cstheme="minorBidi"/>
          <w:color w:val="auto"/>
          <w:sz w:val="28"/>
          <w:szCs w:val="28"/>
          <w:lang w:eastAsia="en-US"/>
        </w:rPr>
        <w:t xml:space="preserve">«Благоустройство территории Славновского сельского поселения </w:t>
      </w:r>
      <w:proofErr w:type="spellStart"/>
      <w:r w:rsidRPr="003117BE">
        <w:rPr>
          <w:rFonts w:eastAsiaTheme="minorHAnsi" w:cstheme="minorBidi"/>
          <w:color w:val="auto"/>
          <w:sz w:val="28"/>
          <w:szCs w:val="28"/>
          <w:lang w:eastAsia="en-US"/>
        </w:rPr>
        <w:t>Раздольненского</w:t>
      </w:r>
      <w:proofErr w:type="spellEnd"/>
      <w:r w:rsidRPr="003117BE">
        <w:rPr>
          <w:rFonts w:eastAsiaTheme="minorHAnsi" w:cstheme="minorBidi"/>
          <w:color w:val="auto"/>
          <w:sz w:val="28"/>
          <w:szCs w:val="28"/>
          <w:lang w:eastAsia="en-US"/>
        </w:rPr>
        <w:t xml:space="preserve"> района Республики Крым» </w:t>
      </w:r>
      <w:r w:rsidRPr="003117BE">
        <w:rPr>
          <w:rFonts w:eastAsiaTheme="minorHAnsi" w:cstheme="minorBidi"/>
          <w:color w:val="auto"/>
          <w:spacing w:val="-3"/>
          <w:sz w:val="28"/>
          <w:szCs w:val="28"/>
          <w:lang w:eastAsia="en-US"/>
        </w:rPr>
        <w:t>(прилагается).</w:t>
      </w:r>
    </w:p>
    <w:p w:rsidR="00A604C4" w:rsidRPr="003117BE" w:rsidRDefault="00A604C4" w:rsidP="00A604C4">
      <w:pPr>
        <w:jc w:val="both"/>
        <w:rPr>
          <w:color w:val="auto"/>
          <w:spacing w:val="-3"/>
          <w:sz w:val="28"/>
          <w:szCs w:val="28"/>
        </w:rPr>
      </w:pPr>
      <w:r w:rsidRPr="003117BE">
        <w:rPr>
          <w:color w:val="auto"/>
          <w:spacing w:val="-3"/>
          <w:sz w:val="28"/>
          <w:szCs w:val="28"/>
        </w:rPr>
        <w:t>2. Постановление вступает в силу с момента подписания.</w:t>
      </w:r>
    </w:p>
    <w:p w:rsidR="00A604C4" w:rsidRPr="003117BE" w:rsidRDefault="00A604C4" w:rsidP="00A604C4">
      <w:pPr>
        <w:jc w:val="both"/>
        <w:rPr>
          <w:b/>
          <w:i/>
          <w:color w:val="auto"/>
          <w:spacing w:val="-3"/>
          <w:sz w:val="28"/>
          <w:szCs w:val="28"/>
        </w:rPr>
      </w:pPr>
      <w:r w:rsidRPr="003117BE">
        <w:rPr>
          <w:color w:val="auto"/>
          <w:spacing w:val="-3"/>
          <w:sz w:val="28"/>
          <w:szCs w:val="28"/>
        </w:rPr>
        <w:t xml:space="preserve">3. Настоящее постановление подлежит опубликованию на официальном сайте Администрации Славновского сельского поселения </w:t>
      </w:r>
      <w:proofErr w:type="spellStart"/>
      <w:r w:rsidRPr="003117BE">
        <w:rPr>
          <w:color w:val="auto"/>
          <w:spacing w:val="-3"/>
          <w:sz w:val="28"/>
          <w:szCs w:val="28"/>
        </w:rPr>
        <w:t>Раздольненского</w:t>
      </w:r>
      <w:proofErr w:type="spellEnd"/>
      <w:r w:rsidRPr="003117BE">
        <w:rPr>
          <w:color w:val="auto"/>
          <w:spacing w:val="-3"/>
          <w:sz w:val="28"/>
          <w:szCs w:val="28"/>
        </w:rPr>
        <w:t xml:space="preserve"> района Республики Крым.</w:t>
      </w:r>
    </w:p>
    <w:p w:rsidR="00A604C4" w:rsidRPr="003117BE" w:rsidRDefault="00A604C4" w:rsidP="00A604C4">
      <w:pPr>
        <w:jc w:val="both"/>
        <w:rPr>
          <w:color w:val="auto"/>
          <w:sz w:val="28"/>
          <w:szCs w:val="28"/>
        </w:rPr>
      </w:pPr>
      <w:r w:rsidRPr="003117BE">
        <w:rPr>
          <w:color w:val="auto"/>
          <w:sz w:val="28"/>
          <w:szCs w:val="28"/>
        </w:rPr>
        <w:t>4. Контроль по выполнению настоящего постановления возложить на заведующего сектором по вопросам финансов и бухгалтерского учета.</w:t>
      </w:r>
    </w:p>
    <w:p w:rsidR="00B73049" w:rsidRDefault="00B73049" w:rsidP="00B73049">
      <w:pPr>
        <w:rPr>
          <w:color w:val="auto"/>
          <w:sz w:val="28"/>
          <w:szCs w:val="28"/>
        </w:rPr>
      </w:pPr>
    </w:p>
    <w:p w:rsidR="00C202E4" w:rsidRDefault="00C202E4" w:rsidP="00B73049">
      <w:pPr>
        <w:rPr>
          <w:b/>
          <w:color w:val="auto"/>
          <w:sz w:val="28"/>
          <w:szCs w:val="28"/>
        </w:rPr>
      </w:pPr>
    </w:p>
    <w:p w:rsidR="00D722A9" w:rsidRDefault="00D722A9" w:rsidP="00B730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Славновского </w:t>
      </w:r>
      <w:proofErr w:type="gramStart"/>
      <w:r>
        <w:rPr>
          <w:b/>
          <w:sz w:val="28"/>
          <w:szCs w:val="28"/>
        </w:rPr>
        <w:t>сельского</w:t>
      </w:r>
      <w:proofErr w:type="gramEnd"/>
      <w:r>
        <w:rPr>
          <w:b/>
          <w:sz w:val="28"/>
          <w:szCs w:val="28"/>
        </w:rPr>
        <w:t xml:space="preserve"> совета-г</w:t>
      </w:r>
      <w:r w:rsidR="00B73049">
        <w:rPr>
          <w:b/>
          <w:sz w:val="28"/>
          <w:szCs w:val="28"/>
        </w:rPr>
        <w:t xml:space="preserve">лава </w:t>
      </w:r>
    </w:p>
    <w:p w:rsidR="00D722A9" w:rsidRDefault="00D722A9" w:rsidP="00B73049">
      <w:pPr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B73049">
        <w:rPr>
          <w:b/>
          <w:sz w:val="28"/>
          <w:szCs w:val="28"/>
        </w:rPr>
        <w:t xml:space="preserve">дминистрации </w:t>
      </w:r>
      <w:r w:rsidR="00B53D2B">
        <w:rPr>
          <w:b/>
          <w:sz w:val="28"/>
          <w:szCs w:val="28"/>
        </w:rPr>
        <w:t xml:space="preserve">Славновского </w:t>
      </w:r>
      <w:proofErr w:type="gramStart"/>
      <w:r w:rsidR="00B53D2B">
        <w:rPr>
          <w:b/>
          <w:sz w:val="28"/>
          <w:szCs w:val="28"/>
        </w:rPr>
        <w:t>сельского</w:t>
      </w:r>
      <w:proofErr w:type="gramEnd"/>
      <w:r w:rsidR="00B53D2B">
        <w:rPr>
          <w:b/>
          <w:sz w:val="28"/>
          <w:szCs w:val="28"/>
        </w:rPr>
        <w:t xml:space="preserve"> </w:t>
      </w:r>
    </w:p>
    <w:p w:rsidR="00B73049" w:rsidRDefault="00B53D2B" w:rsidP="00B73049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</w:t>
      </w:r>
      <w:r w:rsidR="005D6D88">
        <w:rPr>
          <w:b/>
          <w:sz w:val="28"/>
          <w:szCs w:val="28"/>
        </w:rPr>
        <w:t xml:space="preserve">                               </w:t>
      </w:r>
      <w:r w:rsidR="00D722A9">
        <w:rPr>
          <w:b/>
          <w:sz w:val="28"/>
          <w:szCs w:val="28"/>
        </w:rPr>
        <w:t xml:space="preserve">                                          </w:t>
      </w:r>
      <w:r w:rsidR="005D6D88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>Н.</w:t>
      </w:r>
      <w:r w:rsidR="005D6D8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.</w:t>
      </w:r>
      <w:r w:rsidR="005D6D88">
        <w:rPr>
          <w:b/>
          <w:sz w:val="28"/>
          <w:szCs w:val="28"/>
        </w:rPr>
        <w:t>Харченко</w:t>
      </w:r>
    </w:p>
    <w:p w:rsidR="00B73049" w:rsidRDefault="00B73049" w:rsidP="00B73049">
      <w:pPr>
        <w:pStyle w:val="30"/>
        <w:shd w:val="clear" w:color="auto" w:fill="auto"/>
        <w:spacing w:after="0" w:line="277" w:lineRule="exact"/>
        <w:ind w:left="6020"/>
        <w:jc w:val="left"/>
        <w:rPr>
          <w:b w:val="0"/>
          <w:sz w:val="24"/>
          <w:szCs w:val="24"/>
        </w:rPr>
      </w:pPr>
    </w:p>
    <w:p w:rsidR="008B37A1" w:rsidRDefault="008B37A1" w:rsidP="00193C6A">
      <w:pPr>
        <w:jc w:val="right"/>
      </w:pPr>
    </w:p>
    <w:p w:rsidR="008B37A1" w:rsidRDefault="008B37A1" w:rsidP="00193C6A">
      <w:pPr>
        <w:jc w:val="right"/>
      </w:pPr>
    </w:p>
    <w:p w:rsidR="008B37A1" w:rsidRDefault="008B37A1" w:rsidP="00193C6A">
      <w:pPr>
        <w:jc w:val="right"/>
      </w:pPr>
    </w:p>
    <w:p w:rsidR="005C5F6C" w:rsidRDefault="005C5F6C" w:rsidP="00193C6A">
      <w:pPr>
        <w:jc w:val="right"/>
      </w:pPr>
    </w:p>
    <w:p w:rsidR="004874DA" w:rsidRDefault="004874DA" w:rsidP="00193C6A">
      <w:pPr>
        <w:jc w:val="right"/>
      </w:pPr>
    </w:p>
    <w:p w:rsidR="005C5F6C" w:rsidRDefault="005C5F6C" w:rsidP="00193C6A">
      <w:pPr>
        <w:jc w:val="right"/>
      </w:pPr>
    </w:p>
    <w:p w:rsidR="00C202E4" w:rsidRDefault="00C202E4" w:rsidP="00193C6A">
      <w:pPr>
        <w:jc w:val="right"/>
      </w:pPr>
    </w:p>
    <w:p w:rsidR="005C5F6C" w:rsidRDefault="005C5F6C" w:rsidP="00193C6A">
      <w:pPr>
        <w:jc w:val="right"/>
      </w:pPr>
    </w:p>
    <w:p w:rsidR="005C5F6C" w:rsidRDefault="005C5F6C" w:rsidP="00193C6A">
      <w:pPr>
        <w:jc w:val="right"/>
      </w:pPr>
    </w:p>
    <w:p w:rsidR="00193C6A" w:rsidRDefault="00193C6A" w:rsidP="00193C6A">
      <w:pPr>
        <w:jc w:val="right"/>
      </w:pPr>
      <w:r>
        <w:lastRenderedPageBreak/>
        <w:t xml:space="preserve">Приложение </w:t>
      </w:r>
    </w:p>
    <w:p w:rsidR="00193C6A" w:rsidRDefault="00193C6A" w:rsidP="00193C6A">
      <w:pPr>
        <w:jc w:val="right"/>
      </w:pPr>
      <w:r>
        <w:t xml:space="preserve"> к постановлению администрации Славновского</w:t>
      </w:r>
    </w:p>
    <w:p w:rsidR="00193C6A" w:rsidRDefault="00193C6A" w:rsidP="00193C6A">
      <w:pPr>
        <w:jc w:val="right"/>
      </w:pPr>
      <w:r>
        <w:t>сельского поселения</w:t>
      </w:r>
    </w:p>
    <w:p w:rsidR="00193C6A" w:rsidRPr="00E96935" w:rsidRDefault="00193C6A" w:rsidP="00193C6A">
      <w:pPr>
        <w:jc w:val="right"/>
      </w:pPr>
      <w:r w:rsidRPr="00E96935">
        <w:t xml:space="preserve">от </w:t>
      </w:r>
      <w:r w:rsidR="004874DA">
        <w:t>11.10.2024</w:t>
      </w:r>
      <w:r w:rsidR="00C202E4">
        <w:t>г</w:t>
      </w:r>
      <w:r>
        <w:t xml:space="preserve">. </w:t>
      </w:r>
      <w:r w:rsidRPr="00E96935">
        <w:t xml:space="preserve"> № </w:t>
      </w:r>
      <w:r w:rsidR="004874DA">
        <w:t>225</w:t>
      </w:r>
    </w:p>
    <w:p w:rsidR="00193C6A" w:rsidRDefault="00193C6A" w:rsidP="00193C6A">
      <w:pPr>
        <w:jc w:val="right"/>
      </w:pPr>
    </w:p>
    <w:p w:rsidR="00193C6A" w:rsidRDefault="00193C6A" w:rsidP="00193C6A">
      <w:pPr>
        <w:jc w:val="right"/>
      </w:pPr>
    </w:p>
    <w:p w:rsidR="00193C6A" w:rsidRDefault="00193C6A" w:rsidP="00193C6A">
      <w:pPr>
        <w:jc w:val="right"/>
      </w:pPr>
    </w:p>
    <w:p w:rsidR="00193C6A" w:rsidRDefault="00193C6A" w:rsidP="00193C6A">
      <w:pPr>
        <w:jc w:val="center"/>
        <w:rPr>
          <w:b/>
        </w:rPr>
      </w:pPr>
      <w:r>
        <w:rPr>
          <w:b/>
        </w:rPr>
        <w:t xml:space="preserve">МУНИЦИПАЛЬНАЯ ПРОГРАММА </w:t>
      </w:r>
    </w:p>
    <w:p w:rsidR="00193C6A" w:rsidRDefault="00193C6A" w:rsidP="00C202E4">
      <w:pPr>
        <w:jc w:val="center"/>
        <w:rPr>
          <w:b/>
        </w:rPr>
      </w:pPr>
      <w:r>
        <w:rPr>
          <w:b/>
        </w:rPr>
        <w:t>«БЛАГОУСТРОЙСТВО ТЕРРИТОРИИ СЛАВНОВСКОГО СЕЛЬСКОГО ПОСЕЛЕНИЯ РАЗДОЛЬНЕНСКОГО РАЙОНА РЕСПУБЛИКИ КРЫМ»</w:t>
      </w:r>
    </w:p>
    <w:p w:rsidR="0068384D" w:rsidRPr="00394C3E" w:rsidRDefault="0068384D" w:rsidP="0068384D">
      <w:pPr>
        <w:ind w:left="11"/>
        <w:jc w:val="center"/>
        <w:rPr>
          <w:sz w:val="28"/>
          <w:szCs w:val="28"/>
        </w:rPr>
      </w:pPr>
      <w:r w:rsidRPr="00394C3E">
        <w:rPr>
          <w:b/>
          <w:sz w:val="28"/>
        </w:rPr>
        <w:t>Содержание Программы:</w:t>
      </w:r>
    </w:p>
    <w:p w:rsidR="0068384D" w:rsidRPr="00962892" w:rsidRDefault="00962892" w:rsidP="00962892">
      <w:pPr>
        <w:widowControl w:val="0"/>
        <w:numPr>
          <w:ilvl w:val="0"/>
          <w:numId w:val="1"/>
        </w:numPr>
        <w:tabs>
          <w:tab w:val="left" w:pos="1120"/>
        </w:tabs>
        <w:spacing w:before="226" w:after="200" w:line="322" w:lineRule="exact"/>
        <w:ind w:firstLine="720"/>
        <w:jc w:val="both"/>
        <w:rPr>
          <w:szCs w:val="26"/>
        </w:rPr>
      </w:pPr>
      <w:r>
        <w:rPr>
          <w:szCs w:val="26"/>
        </w:rPr>
        <w:t xml:space="preserve">   </w:t>
      </w:r>
      <w:r w:rsidR="003E6663">
        <w:rPr>
          <w:szCs w:val="26"/>
        </w:rPr>
        <w:t xml:space="preserve"> </w:t>
      </w:r>
      <w:r>
        <w:rPr>
          <w:szCs w:val="26"/>
        </w:rPr>
        <w:t xml:space="preserve"> </w:t>
      </w:r>
      <w:r w:rsidR="0068384D" w:rsidRPr="00962892">
        <w:rPr>
          <w:szCs w:val="26"/>
        </w:rPr>
        <w:t>Паспорт Программы.</w:t>
      </w:r>
    </w:p>
    <w:p w:rsidR="0068384D" w:rsidRPr="0068384D" w:rsidRDefault="0068384D" w:rsidP="00962892">
      <w:pPr>
        <w:pStyle w:val="a6"/>
        <w:numPr>
          <w:ilvl w:val="0"/>
          <w:numId w:val="1"/>
        </w:numPr>
        <w:ind w:left="851" w:firstLine="0"/>
        <w:jc w:val="both"/>
      </w:pPr>
      <w:r w:rsidRPr="0068384D">
        <w:t>Содержание проблемы и обоснование необходимости</w:t>
      </w:r>
    </w:p>
    <w:p w:rsidR="0068384D" w:rsidRPr="0068384D" w:rsidRDefault="0068384D" w:rsidP="00962892">
      <w:pPr>
        <w:jc w:val="both"/>
      </w:pPr>
      <w:r w:rsidRPr="0068384D">
        <w:t>её решения программными методами</w:t>
      </w:r>
    </w:p>
    <w:p w:rsidR="0068384D" w:rsidRPr="0068384D" w:rsidRDefault="0068384D" w:rsidP="00962892">
      <w:pPr>
        <w:pStyle w:val="a6"/>
        <w:numPr>
          <w:ilvl w:val="0"/>
          <w:numId w:val="1"/>
        </w:numPr>
        <w:ind w:firstLine="733"/>
        <w:jc w:val="both"/>
      </w:pPr>
      <w:r w:rsidRPr="0068384D">
        <w:t>Основные цели и задачи, сроки и этапы реализации,</w:t>
      </w:r>
    </w:p>
    <w:p w:rsidR="0068384D" w:rsidRDefault="0068384D" w:rsidP="00962892">
      <w:pPr>
        <w:ind w:left="-163"/>
        <w:jc w:val="both"/>
      </w:pPr>
      <w:r w:rsidRPr="0068384D">
        <w:t>целевые индикаторы и показатели Программы</w:t>
      </w:r>
    </w:p>
    <w:p w:rsidR="003E6663" w:rsidRDefault="003E6663" w:rsidP="003E6663">
      <w:pPr>
        <w:pStyle w:val="a6"/>
        <w:numPr>
          <w:ilvl w:val="0"/>
          <w:numId w:val="1"/>
        </w:numPr>
        <w:ind w:firstLine="733"/>
        <w:jc w:val="both"/>
      </w:pPr>
      <w:r w:rsidRPr="003E6663">
        <w:t>Целевые индикаторы Программы</w:t>
      </w:r>
    </w:p>
    <w:p w:rsidR="003E6663" w:rsidRDefault="003E6663" w:rsidP="003E6663">
      <w:pPr>
        <w:pStyle w:val="a6"/>
        <w:numPr>
          <w:ilvl w:val="0"/>
          <w:numId w:val="1"/>
        </w:numPr>
        <w:ind w:firstLine="733"/>
        <w:jc w:val="both"/>
      </w:pPr>
      <w:r w:rsidRPr="003E6663">
        <w:t>Перечень основных мероприятий</w:t>
      </w:r>
    </w:p>
    <w:p w:rsidR="003E6663" w:rsidRPr="0068384D" w:rsidRDefault="003E6663" w:rsidP="003E6663">
      <w:pPr>
        <w:pStyle w:val="a6"/>
        <w:numPr>
          <w:ilvl w:val="0"/>
          <w:numId w:val="1"/>
        </w:numPr>
        <w:ind w:firstLine="733"/>
        <w:jc w:val="both"/>
      </w:pPr>
      <w:r w:rsidRPr="003E6663">
        <w:t>Ресурсное обеспечение и прогнозная (справочная) оценка расходов на реализацию целей муниципальной программы по источникам финансирования</w:t>
      </w:r>
    </w:p>
    <w:p w:rsidR="0068384D" w:rsidRPr="00451509" w:rsidRDefault="00962892" w:rsidP="003E6663">
      <w:pPr>
        <w:widowControl w:val="0"/>
        <w:numPr>
          <w:ilvl w:val="0"/>
          <w:numId w:val="1"/>
        </w:numPr>
        <w:tabs>
          <w:tab w:val="left" w:pos="1172"/>
        </w:tabs>
        <w:spacing w:line="276" w:lineRule="auto"/>
        <w:ind w:right="113" w:firstLine="720"/>
        <w:jc w:val="both"/>
        <w:rPr>
          <w:sz w:val="28"/>
          <w:szCs w:val="28"/>
        </w:rPr>
      </w:pPr>
      <w:r>
        <w:t xml:space="preserve">   </w:t>
      </w:r>
      <w:proofErr w:type="gramStart"/>
      <w:r w:rsidR="003E6663" w:rsidRPr="00451509">
        <w:t>Нормативное</w:t>
      </w:r>
      <w:proofErr w:type="gramEnd"/>
      <w:r w:rsidR="003E6663" w:rsidRPr="00451509">
        <w:t xml:space="preserve"> обеспечения Программы</w:t>
      </w:r>
    </w:p>
    <w:p w:rsidR="003E6663" w:rsidRDefault="003E6663" w:rsidP="003E6663">
      <w:pPr>
        <w:widowControl w:val="0"/>
        <w:numPr>
          <w:ilvl w:val="0"/>
          <w:numId w:val="1"/>
        </w:numPr>
        <w:tabs>
          <w:tab w:val="left" w:pos="1120"/>
        </w:tabs>
        <w:spacing w:line="321" w:lineRule="exact"/>
        <w:ind w:firstLine="733"/>
        <w:jc w:val="both"/>
      </w:pPr>
      <w:r>
        <w:t xml:space="preserve"> </w:t>
      </w:r>
      <w:r w:rsidR="00962892">
        <w:t xml:space="preserve">   </w:t>
      </w:r>
      <w:r>
        <w:t>Механизм реализации, организация управления и контроль</w:t>
      </w:r>
    </w:p>
    <w:p w:rsidR="0068384D" w:rsidRPr="00451509" w:rsidRDefault="003E6663" w:rsidP="003E6663">
      <w:pPr>
        <w:widowControl w:val="0"/>
        <w:tabs>
          <w:tab w:val="left" w:pos="1120"/>
        </w:tabs>
        <w:spacing w:line="321" w:lineRule="exact"/>
        <w:ind w:left="-163"/>
        <w:jc w:val="both"/>
        <w:rPr>
          <w:sz w:val="28"/>
          <w:szCs w:val="28"/>
        </w:rPr>
      </w:pPr>
      <w:r>
        <w:t>за ходом реализации Программы</w:t>
      </w:r>
    </w:p>
    <w:p w:rsidR="00322C5B" w:rsidRDefault="00962892" w:rsidP="003E6663">
      <w:pPr>
        <w:shd w:val="clear" w:color="auto" w:fill="FFFFFF"/>
        <w:ind w:left="737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 </w:t>
      </w:r>
      <w:r w:rsidR="003E6663">
        <w:rPr>
          <w:color w:val="000000"/>
          <w:spacing w:val="-5"/>
        </w:rPr>
        <w:t>9</w:t>
      </w:r>
      <w:r w:rsidR="00451509">
        <w:rPr>
          <w:color w:val="000000"/>
          <w:spacing w:val="-5"/>
        </w:rPr>
        <w:t xml:space="preserve">. </w:t>
      </w:r>
      <w:r>
        <w:rPr>
          <w:color w:val="000000"/>
          <w:spacing w:val="-5"/>
        </w:rPr>
        <w:t xml:space="preserve">  </w:t>
      </w:r>
      <w:r w:rsidR="00322C5B">
        <w:rPr>
          <w:color w:val="000000"/>
          <w:spacing w:val="-5"/>
        </w:rPr>
        <w:t xml:space="preserve">   </w:t>
      </w:r>
      <w:r w:rsidR="00322C5B">
        <w:t>Риски и меры по управлению рисками</w:t>
      </w:r>
      <w:r>
        <w:rPr>
          <w:color w:val="000000"/>
          <w:spacing w:val="-5"/>
        </w:rPr>
        <w:t xml:space="preserve">   </w:t>
      </w:r>
    </w:p>
    <w:p w:rsidR="003E6663" w:rsidRDefault="00322C5B" w:rsidP="003E6663">
      <w:pPr>
        <w:shd w:val="clear" w:color="auto" w:fill="FFFFFF"/>
        <w:ind w:left="737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10.     </w:t>
      </w:r>
      <w:r w:rsidR="003E6663" w:rsidRPr="003E6663">
        <w:rPr>
          <w:color w:val="000000"/>
          <w:spacing w:val="-5"/>
        </w:rPr>
        <w:t xml:space="preserve">Оценка эффективности Программы </w:t>
      </w:r>
    </w:p>
    <w:p w:rsidR="003E6663" w:rsidRDefault="003E6663" w:rsidP="003E6663">
      <w:pPr>
        <w:shd w:val="clear" w:color="auto" w:fill="FFFFFF"/>
        <w:ind w:left="737"/>
        <w:jc w:val="both"/>
        <w:rPr>
          <w:color w:val="000000"/>
          <w:spacing w:val="-5"/>
        </w:rPr>
      </w:pPr>
      <w:r>
        <w:rPr>
          <w:color w:val="000000"/>
          <w:spacing w:val="-5"/>
        </w:rPr>
        <w:t>1</w:t>
      </w:r>
      <w:r w:rsidR="00322C5B">
        <w:rPr>
          <w:color w:val="000000"/>
          <w:spacing w:val="-5"/>
        </w:rPr>
        <w:t>1</w:t>
      </w:r>
      <w:r>
        <w:rPr>
          <w:color w:val="000000"/>
          <w:spacing w:val="-5"/>
        </w:rPr>
        <w:t xml:space="preserve">.     </w:t>
      </w:r>
      <w:r w:rsidRPr="003E6663">
        <w:rPr>
          <w:color w:val="000000"/>
          <w:spacing w:val="-5"/>
        </w:rPr>
        <w:t>Ожидаемые конечные результаты реализации программы</w:t>
      </w:r>
    </w:p>
    <w:p w:rsidR="00451509" w:rsidRPr="00962892" w:rsidRDefault="00962892" w:rsidP="00962892">
      <w:pPr>
        <w:widowControl w:val="0"/>
        <w:autoSpaceDE w:val="0"/>
        <w:autoSpaceDN w:val="0"/>
        <w:adjustRightInd w:val="0"/>
        <w:ind w:left="-163"/>
        <w:jc w:val="both"/>
        <w:outlineLvl w:val="0"/>
        <w:rPr>
          <w:bCs/>
          <w:color w:val="26282F"/>
          <w:szCs w:val="26"/>
        </w:rPr>
      </w:pPr>
      <w:r>
        <w:rPr>
          <w:szCs w:val="26"/>
        </w:rPr>
        <w:t xml:space="preserve">               </w:t>
      </w:r>
      <w:r w:rsidR="003E6663">
        <w:rPr>
          <w:szCs w:val="26"/>
        </w:rPr>
        <w:t>1</w:t>
      </w:r>
      <w:r w:rsidR="00322C5B">
        <w:rPr>
          <w:szCs w:val="26"/>
        </w:rPr>
        <w:t>2</w:t>
      </w:r>
      <w:r>
        <w:rPr>
          <w:szCs w:val="26"/>
        </w:rPr>
        <w:t>.</w:t>
      </w:r>
      <w:r w:rsidRPr="00962892">
        <w:rPr>
          <w:szCs w:val="26"/>
        </w:rPr>
        <w:t xml:space="preserve"> </w:t>
      </w:r>
      <w:r w:rsidR="003E6663">
        <w:rPr>
          <w:szCs w:val="26"/>
        </w:rPr>
        <w:t xml:space="preserve"> </w:t>
      </w:r>
      <w:r w:rsidR="00451509" w:rsidRPr="00962892">
        <w:rPr>
          <w:szCs w:val="26"/>
        </w:rPr>
        <w:t>Приложение</w:t>
      </w:r>
      <w:proofErr w:type="gramStart"/>
      <w:r w:rsidR="00451509" w:rsidRPr="00962892">
        <w:rPr>
          <w:szCs w:val="26"/>
        </w:rPr>
        <w:t>1</w:t>
      </w:r>
      <w:proofErr w:type="gramEnd"/>
      <w:r w:rsidR="00451509" w:rsidRPr="00962892">
        <w:rPr>
          <w:szCs w:val="26"/>
        </w:rPr>
        <w:t xml:space="preserve"> </w:t>
      </w:r>
      <w:r w:rsidR="00451509" w:rsidRPr="00962892">
        <w:rPr>
          <w:bCs/>
          <w:color w:val="26282F"/>
          <w:szCs w:val="26"/>
        </w:rPr>
        <w:t>Ресурсное обеспечение и прогнозная (справочная) оценка расходов на реализацию целей</w:t>
      </w:r>
      <w:r>
        <w:rPr>
          <w:bCs/>
          <w:color w:val="26282F"/>
          <w:szCs w:val="26"/>
        </w:rPr>
        <w:t xml:space="preserve"> </w:t>
      </w:r>
      <w:r w:rsidR="00451509" w:rsidRPr="00962892">
        <w:rPr>
          <w:bCs/>
          <w:color w:val="26282F"/>
          <w:szCs w:val="26"/>
        </w:rPr>
        <w:t>муниципальной программы по источникам финансирования</w:t>
      </w:r>
    </w:p>
    <w:p w:rsidR="00451509" w:rsidRPr="00451509" w:rsidRDefault="00451509" w:rsidP="00962892">
      <w:pPr>
        <w:widowControl w:val="0"/>
        <w:tabs>
          <w:tab w:val="left" w:pos="1151"/>
        </w:tabs>
        <w:spacing w:after="200" w:line="276" w:lineRule="auto"/>
        <w:ind w:left="-163" w:right="114"/>
        <w:jc w:val="both"/>
        <w:rPr>
          <w:sz w:val="28"/>
          <w:szCs w:val="28"/>
        </w:rPr>
      </w:pPr>
    </w:p>
    <w:p w:rsidR="0068384D" w:rsidRDefault="0068384D" w:rsidP="00193C6A">
      <w:pPr>
        <w:jc w:val="center"/>
        <w:rPr>
          <w:b/>
        </w:rPr>
      </w:pPr>
    </w:p>
    <w:p w:rsidR="00193C6A" w:rsidRPr="0068384D" w:rsidRDefault="00193C6A" w:rsidP="0068384D">
      <w:pPr>
        <w:pStyle w:val="a6"/>
        <w:numPr>
          <w:ilvl w:val="0"/>
          <w:numId w:val="2"/>
        </w:numPr>
        <w:spacing w:before="105" w:after="105"/>
        <w:jc w:val="center"/>
        <w:rPr>
          <w:b/>
        </w:rPr>
      </w:pPr>
      <w:r w:rsidRPr="0068384D">
        <w:rPr>
          <w:b/>
        </w:rPr>
        <w:t xml:space="preserve">ПАСПОРТ </w:t>
      </w:r>
      <w:r w:rsidR="0068384D">
        <w:rPr>
          <w:b/>
        </w:rPr>
        <w:t>Программы</w:t>
      </w:r>
    </w:p>
    <w:p w:rsidR="00193C6A" w:rsidRDefault="00193C6A" w:rsidP="00193C6A">
      <w:pPr>
        <w:jc w:val="center"/>
      </w:pPr>
      <w:r>
        <w:t xml:space="preserve">Муниципальной   программы </w:t>
      </w:r>
    </w:p>
    <w:p w:rsidR="00193C6A" w:rsidRDefault="00193C6A" w:rsidP="00193C6A">
      <w:pPr>
        <w:jc w:val="center"/>
        <w:rPr>
          <w:b/>
        </w:rPr>
      </w:pPr>
      <w:r>
        <w:t xml:space="preserve">«Благоустройство территории Славновского сельского поселения </w:t>
      </w:r>
      <w:proofErr w:type="spellStart"/>
      <w:r>
        <w:t>Раздольненского</w:t>
      </w:r>
      <w:proofErr w:type="spellEnd"/>
      <w:r w:rsidR="00C202E4">
        <w:t xml:space="preserve"> района Республики Крым</w:t>
      </w:r>
      <w:r>
        <w:t>»</w:t>
      </w:r>
    </w:p>
    <w:p w:rsidR="00193C6A" w:rsidRDefault="00193C6A" w:rsidP="00193C6A">
      <w:pPr>
        <w:jc w:val="center"/>
      </w:pPr>
    </w:p>
    <w:tbl>
      <w:tblPr>
        <w:tblW w:w="9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7123"/>
      </w:tblGrid>
      <w:tr w:rsidR="00193C6A" w:rsidTr="0068384D">
        <w:tc>
          <w:tcPr>
            <w:tcW w:w="2344" w:type="dxa"/>
          </w:tcPr>
          <w:p w:rsidR="00193C6A" w:rsidRDefault="00193C6A" w:rsidP="0068384D">
            <w:r>
              <w:t>Ответственный исполнитель программы</w:t>
            </w:r>
          </w:p>
        </w:tc>
        <w:tc>
          <w:tcPr>
            <w:tcW w:w="7123" w:type="dxa"/>
          </w:tcPr>
          <w:p w:rsidR="00193C6A" w:rsidRDefault="00193C6A" w:rsidP="0068384D">
            <w:r>
              <w:t xml:space="preserve"> Администрация  Славновского сельского поселения</w:t>
            </w:r>
          </w:p>
        </w:tc>
      </w:tr>
      <w:tr w:rsidR="00050512" w:rsidTr="0068384D">
        <w:tc>
          <w:tcPr>
            <w:tcW w:w="2344" w:type="dxa"/>
          </w:tcPr>
          <w:p w:rsidR="00050512" w:rsidRDefault="00050512" w:rsidP="0068384D">
            <w:r>
              <w:t>Соисполнитель муниципальной программы</w:t>
            </w:r>
          </w:p>
        </w:tc>
        <w:tc>
          <w:tcPr>
            <w:tcW w:w="7123" w:type="dxa"/>
          </w:tcPr>
          <w:p w:rsidR="00050512" w:rsidRDefault="00050512" w:rsidP="0068384D">
            <w:r>
              <w:t>Отсутствует</w:t>
            </w:r>
          </w:p>
        </w:tc>
      </w:tr>
      <w:tr w:rsidR="00193C6A" w:rsidTr="0068384D">
        <w:tc>
          <w:tcPr>
            <w:tcW w:w="2344" w:type="dxa"/>
          </w:tcPr>
          <w:p w:rsidR="00193C6A" w:rsidRDefault="00050512" w:rsidP="0068384D">
            <w:r>
              <w:t>Участники муниципальной программы</w:t>
            </w:r>
          </w:p>
        </w:tc>
        <w:tc>
          <w:tcPr>
            <w:tcW w:w="7123" w:type="dxa"/>
          </w:tcPr>
          <w:p w:rsidR="00193C6A" w:rsidRDefault="00193C6A" w:rsidP="0068384D">
            <w:r>
              <w:t>Администрация Славновского сельского поселения</w:t>
            </w:r>
          </w:p>
        </w:tc>
      </w:tr>
      <w:tr w:rsidR="00050512" w:rsidTr="0068384D">
        <w:tc>
          <w:tcPr>
            <w:tcW w:w="2344" w:type="dxa"/>
          </w:tcPr>
          <w:p w:rsidR="00050512" w:rsidRDefault="00050512" w:rsidP="0068384D">
            <w:r>
              <w:t>Подпрограммы муниципальной программы</w:t>
            </w:r>
          </w:p>
        </w:tc>
        <w:tc>
          <w:tcPr>
            <w:tcW w:w="7123" w:type="dxa"/>
          </w:tcPr>
          <w:p w:rsidR="00050512" w:rsidRDefault="00050512" w:rsidP="0068384D">
            <w:pPr>
              <w:jc w:val="both"/>
            </w:pPr>
            <w:r>
              <w:t>Отсутствуют</w:t>
            </w:r>
          </w:p>
        </w:tc>
      </w:tr>
      <w:tr w:rsidR="00193C6A" w:rsidTr="0068384D">
        <w:tc>
          <w:tcPr>
            <w:tcW w:w="2344" w:type="dxa"/>
          </w:tcPr>
          <w:p w:rsidR="00193C6A" w:rsidRDefault="00193C6A" w:rsidP="0068384D">
            <w:r>
              <w:t>Цели программы</w:t>
            </w:r>
          </w:p>
        </w:tc>
        <w:tc>
          <w:tcPr>
            <w:tcW w:w="7123" w:type="dxa"/>
          </w:tcPr>
          <w:p w:rsidR="00193C6A" w:rsidRDefault="00193C6A" w:rsidP="0068384D">
            <w:pPr>
              <w:jc w:val="both"/>
            </w:pPr>
            <w:r>
              <w:t xml:space="preserve"> Совершенствование системы комплексного благоустройства муниципального образования «Славновское сельское поселение», создание комфортных условий проживания и отдыха населения.</w:t>
            </w:r>
          </w:p>
        </w:tc>
      </w:tr>
      <w:tr w:rsidR="00193C6A" w:rsidTr="0068384D">
        <w:tc>
          <w:tcPr>
            <w:tcW w:w="2344" w:type="dxa"/>
          </w:tcPr>
          <w:p w:rsidR="00193C6A" w:rsidRDefault="00193C6A" w:rsidP="0068384D">
            <w:r>
              <w:t>Задачи программы</w:t>
            </w:r>
          </w:p>
        </w:tc>
        <w:tc>
          <w:tcPr>
            <w:tcW w:w="7123" w:type="dxa"/>
          </w:tcPr>
          <w:p w:rsidR="00193C6A" w:rsidRDefault="00193C6A" w:rsidP="0068384D">
            <w:pPr>
              <w:jc w:val="both"/>
            </w:pPr>
            <w:r>
              <w:t xml:space="preserve">1.Организация взаимодействия между предприятиями, организациями и учреждениями при решении вопросов благоустройства </w:t>
            </w:r>
            <w:proofErr w:type="spellStart"/>
            <w:r>
              <w:t>Славновкого</w:t>
            </w:r>
            <w:proofErr w:type="spellEnd"/>
            <w:r>
              <w:t xml:space="preserve"> сельского поселения.</w:t>
            </w:r>
          </w:p>
          <w:p w:rsidR="00193C6A" w:rsidRDefault="00193C6A" w:rsidP="0068384D">
            <w:pPr>
              <w:jc w:val="both"/>
            </w:pPr>
            <w:r>
              <w:t>2. Реализация мероприятий  «Комплексное развитие сельских территорий».</w:t>
            </w:r>
          </w:p>
          <w:p w:rsidR="00193C6A" w:rsidRDefault="00193C6A" w:rsidP="0068384D">
            <w:pPr>
              <w:jc w:val="both"/>
            </w:pPr>
            <w:r>
              <w:t>3. Мероприятия по санитарной очистке и уборке территории</w:t>
            </w:r>
          </w:p>
          <w:p w:rsidR="00193C6A" w:rsidRDefault="00193C6A" w:rsidP="0068384D">
            <w:pPr>
              <w:jc w:val="both"/>
            </w:pPr>
            <w:r>
              <w:t xml:space="preserve">Славновского сельского поселения </w:t>
            </w:r>
            <w:proofErr w:type="spellStart"/>
            <w:r>
              <w:t>Раздольненского</w:t>
            </w:r>
            <w:proofErr w:type="spellEnd"/>
            <w:r>
              <w:t xml:space="preserve"> района Республики Крым</w:t>
            </w:r>
          </w:p>
          <w:p w:rsidR="00193C6A" w:rsidRDefault="00193C6A" w:rsidP="0068384D">
            <w:pPr>
              <w:jc w:val="both"/>
            </w:pPr>
            <w:r>
              <w:t xml:space="preserve">4. Привлечение жителей к участию в решении проблем благоустройства территории </w:t>
            </w:r>
            <w:proofErr w:type="spellStart"/>
            <w:r>
              <w:t>Славновкого</w:t>
            </w:r>
            <w:proofErr w:type="spellEnd"/>
            <w:r>
              <w:t xml:space="preserve"> сельского поселения.</w:t>
            </w:r>
          </w:p>
          <w:p w:rsidR="00193C6A" w:rsidRDefault="00193C6A" w:rsidP="0068384D">
            <w:pPr>
              <w:jc w:val="both"/>
            </w:pPr>
            <w:r>
              <w:t>5. Формирование условий для повышения инвестиционной привлекательности территории и активизации деловой активности.</w:t>
            </w:r>
          </w:p>
          <w:p w:rsidR="00193C6A" w:rsidRDefault="00193C6A" w:rsidP="0068384D">
            <w:pPr>
              <w:jc w:val="both"/>
            </w:pPr>
            <w:r>
              <w:t>6. Организация освещения улиц. Создание комфортных и безопасных условий проживания населения.</w:t>
            </w:r>
          </w:p>
          <w:p w:rsidR="00193C6A" w:rsidRDefault="00193C6A" w:rsidP="0068384D">
            <w:pPr>
              <w:jc w:val="both"/>
            </w:pPr>
            <w:r>
              <w:t>7. Повышения качества предоставляемых коммунальных услуг.</w:t>
            </w:r>
          </w:p>
          <w:p w:rsidR="00193C6A" w:rsidRDefault="00193C6A" w:rsidP="0068384D">
            <w:pPr>
              <w:jc w:val="both"/>
            </w:pPr>
            <w:r>
              <w:t>8. Улучшение экологической обстановки  и сохранение природных комплексов для обеспечения условий жизнедеятельности.</w:t>
            </w:r>
          </w:p>
          <w:p w:rsidR="00193C6A" w:rsidRDefault="00193C6A" w:rsidP="0068384D">
            <w:pPr>
              <w:jc w:val="both"/>
            </w:pPr>
            <w:r>
              <w:t>9. Прочие мероприятия по благоустройс</w:t>
            </w:r>
            <w:r w:rsidR="00773270">
              <w:t>т</w:t>
            </w:r>
            <w:r>
              <w:t xml:space="preserve">ву Славновского сельского поселения </w:t>
            </w:r>
            <w:proofErr w:type="spellStart"/>
            <w:r>
              <w:t>Раздольненского</w:t>
            </w:r>
            <w:proofErr w:type="spellEnd"/>
            <w:r>
              <w:t xml:space="preserve"> района Республики Крым</w:t>
            </w:r>
          </w:p>
        </w:tc>
      </w:tr>
      <w:tr w:rsidR="00193C6A" w:rsidTr="00A20669">
        <w:trPr>
          <w:trHeight w:val="699"/>
        </w:trPr>
        <w:tc>
          <w:tcPr>
            <w:tcW w:w="2344" w:type="dxa"/>
          </w:tcPr>
          <w:p w:rsidR="00193C6A" w:rsidRDefault="00193C6A" w:rsidP="0068384D">
            <w:r>
              <w:t>Целевые индикаторы и показатели программы</w:t>
            </w:r>
          </w:p>
        </w:tc>
        <w:tc>
          <w:tcPr>
            <w:tcW w:w="7123" w:type="dxa"/>
          </w:tcPr>
          <w:p w:rsidR="00405079" w:rsidRDefault="00405079" w:rsidP="0068384D">
            <w:pPr>
              <w:jc w:val="both"/>
            </w:pPr>
            <w:r>
              <w:t xml:space="preserve">Уличное освещение </w:t>
            </w:r>
            <w:r w:rsidR="00C202E4">
              <w:t>на 2025-2027</w:t>
            </w:r>
            <w:r w:rsidR="00E8692A">
              <w:t>гг</w:t>
            </w:r>
            <w:r>
              <w:t>:</w:t>
            </w:r>
          </w:p>
          <w:p w:rsidR="00405079" w:rsidRDefault="00405079" w:rsidP="0068384D">
            <w:pPr>
              <w:jc w:val="both"/>
            </w:pPr>
            <w:r>
              <w:t>с</w:t>
            </w:r>
            <w:proofErr w:type="gramStart"/>
            <w:r>
              <w:t>.С</w:t>
            </w:r>
            <w:proofErr w:type="gramEnd"/>
            <w:r>
              <w:t>терегущее – 4 улицы</w:t>
            </w:r>
          </w:p>
          <w:p w:rsidR="00405079" w:rsidRDefault="00405079" w:rsidP="0068384D">
            <w:pPr>
              <w:jc w:val="both"/>
            </w:pPr>
            <w:proofErr w:type="gramStart"/>
            <w:r>
              <w:t>с</w:t>
            </w:r>
            <w:proofErr w:type="gramEnd"/>
            <w:r>
              <w:t>. Славное 13 улиц</w:t>
            </w:r>
          </w:p>
          <w:p w:rsidR="00405079" w:rsidRDefault="00405079" w:rsidP="0068384D">
            <w:pPr>
              <w:jc w:val="both"/>
            </w:pP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отовское</w:t>
            </w:r>
            <w:proofErr w:type="spellEnd"/>
            <w:r>
              <w:t xml:space="preserve"> – 7 улиц</w:t>
            </w:r>
          </w:p>
          <w:p w:rsidR="00405079" w:rsidRDefault="00405079" w:rsidP="0068384D">
            <w:pPr>
              <w:jc w:val="both"/>
            </w:pPr>
            <w:r>
              <w:t xml:space="preserve">С. </w:t>
            </w:r>
            <w:proofErr w:type="spellStart"/>
            <w:r>
              <w:t>Рылееквка</w:t>
            </w:r>
            <w:proofErr w:type="spellEnd"/>
            <w:r>
              <w:t xml:space="preserve"> – 5 улиц.</w:t>
            </w:r>
          </w:p>
          <w:p w:rsidR="00405079" w:rsidRDefault="00405079" w:rsidP="0068384D">
            <w:pPr>
              <w:jc w:val="both"/>
            </w:pPr>
            <w:proofErr w:type="spellStart"/>
            <w:r>
              <w:t>Саночистка</w:t>
            </w:r>
            <w:proofErr w:type="spellEnd"/>
            <w:r>
              <w:t xml:space="preserve"> территории – 193860,м3</w:t>
            </w:r>
            <w:r w:rsidR="00C202E4">
              <w:t>(2025); 193860(2026); 193860 (2027</w:t>
            </w:r>
            <w:r w:rsidR="00E8692A">
              <w:t>)</w:t>
            </w:r>
          </w:p>
          <w:p w:rsidR="00E8692A" w:rsidRDefault="00C202E4" w:rsidP="0068384D">
            <w:pPr>
              <w:jc w:val="both"/>
            </w:pPr>
            <w:r>
              <w:t>Вывоз ТКО – 14,576 м3(2025); 14,576 м3(2026); 14,576 м3(2027</w:t>
            </w:r>
            <w:r w:rsidR="00E8692A">
              <w:t xml:space="preserve">); </w:t>
            </w:r>
          </w:p>
          <w:p w:rsidR="00F95B0F" w:rsidRDefault="00F95B0F" w:rsidP="0068384D">
            <w:pPr>
              <w:jc w:val="both"/>
            </w:pPr>
            <w:r w:rsidRPr="00F95B0F">
              <w:t>Разработка проектно-сметной документации по объекту благоустройство дворовой территории</w:t>
            </w:r>
            <w:r>
              <w:t>.</w:t>
            </w:r>
          </w:p>
          <w:p w:rsidR="00F95B0F" w:rsidRDefault="00F95B0F" w:rsidP="0068384D">
            <w:pPr>
              <w:jc w:val="both"/>
            </w:pPr>
            <w:r w:rsidRPr="00F95B0F">
              <w:t>Работы по содержанию детских игровых и спортивных площадок</w:t>
            </w:r>
            <w:r>
              <w:t>.</w:t>
            </w:r>
          </w:p>
          <w:p w:rsidR="00F95B0F" w:rsidRDefault="00F95B0F" w:rsidP="0068384D">
            <w:pPr>
              <w:jc w:val="both"/>
            </w:pPr>
            <w:r w:rsidRPr="00F95B0F">
              <w:t>Работы по обслуживанию линий наружного освещения</w:t>
            </w:r>
            <w:r>
              <w:t>.</w:t>
            </w:r>
          </w:p>
          <w:p w:rsidR="00193C6A" w:rsidRDefault="00193C6A" w:rsidP="0068384D">
            <w:pPr>
              <w:jc w:val="both"/>
            </w:pPr>
            <w:r>
              <w:t>Основные направления и мероприятия Программы:</w:t>
            </w:r>
          </w:p>
          <w:p w:rsidR="00193C6A" w:rsidRDefault="00193C6A" w:rsidP="0068384D">
            <w:pPr>
              <w:jc w:val="both"/>
            </w:pPr>
            <w:r>
              <w:t>- мероприятия по санитарной очистке территории сельского поселения;</w:t>
            </w:r>
          </w:p>
          <w:p w:rsidR="00193C6A" w:rsidRDefault="00193C6A" w:rsidP="0068384D">
            <w:pPr>
              <w:jc w:val="both"/>
            </w:pPr>
            <w:r>
              <w:t>- мероприятия по организации работ по благоустройству территории</w:t>
            </w:r>
            <w:r w:rsidR="00E8692A">
              <w:t xml:space="preserve"> (</w:t>
            </w:r>
            <w:proofErr w:type="gramStart"/>
            <w:r w:rsidR="00E8692A">
              <w:t>инициативное</w:t>
            </w:r>
            <w:proofErr w:type="gramEnd"/>
            <w:r w:rsidR="00E8692A">
              <w:t xml:space="preserve"> бюджетирование)</w:t>
            </w:r>
            <w:r>
              <w:t>;</w:t>
            </w:r>
          </w:p>
          <w:p w:rsidR="00193C6A" w:rsidRDefault="00193C6A" w:rsidP="0068384D">
            <w:pPr>
              <w:jc w:val="both"/>
            </w:pPr>
            <w:r>
              <w:t>- мероприятия по организации освещения территории населенного пункта;</w:t>
            </w:r>
          </w:p>
          <w:p w:rsidR="00267AFA" w:rsidRDefault="00267AFA" w:rsidP="00D10C36">
            <w:pPr>
              <w:jc w:val="both"/>
            </w:pPr>
            <w:r>
              <w:t>- приобретение стройматериалов.</w:t>
            </w:r>
          </w:p>
          <w:p w:rsidR="00405079" w:rsidRDefault="00F95B0F" w:rsidP="00F95B0F">
            <w:pPr>
              <w:jc w:val="both"/>
            </w:pPr>
            <w:r>
              <w:t>-</w:t>
            </w:r>
            <w:r w:rsidRPr="00F95B0F">
              <w:t>Разработка проектно-сметной документации по объекту благоустройство дворовой территории</w:t>
            </w:r>
            <w:r>
              <w:t>.</w:t>
            </w:r>
          </w:p>
          <w:p w:rsidR="00F95B0F" w:rsidRDefault="00F95B0F" w:rsidP="00F95B0F">
            <w:pPr>
              <w:jc w:val="both"/>
            </w:pPr>
            <w:r>
              <w:t>-</w:t>
            </w:r>
            <w:r w:rsidRPr="00F95B0F">
              <w:t xml:space="preserve"> Работы по содержанию детских игровых и спортивных площадок</w:t>
            </w:r>
            <w:r>
              <w:t>.</w:t>
            </w:r>
          </w:p>
          <w:p w:rsidR="00F95B0F" w:rsidRDefault="00F95B0F" w:rsidP="00F95B0F">
            <w:pPr>
              <w:jc w:val="both"/>
            </w:pPr>
            <w:r>
              <w:t>-</w:t>
            </w:r>
            <w:r w:rsidRPr="00F95B0F">
              <w:t xml:space="preserve"> Работы по обслуживанию линий наружного освещения</w:t>
            </w:r>
            <w:r>
              <w:t>.</w:t>
            </w:r>
          </w:p>
          <w:p w:rsidR="00F95B0F" w:rsidRDefault="00F95B0F" w:rsidP="00F95B0F">
            <w:pPr>
              <w:jc w:val="both"/>
            </w:pPr>
          </w:p>
        </w:tc>
      </w:tr>
      <w:tr w:rsidR="00193C6A" w:rsidTr="0068384D">
        <w:tc>
          <w:tcPr>
            <w:tcW w:w="2344" w:type="dxa"/>
            <w:vAlign w:val="center"/>
          </w:tcPr>
          <w:p w:rsidR="00193C6A" w:rsidRDefault="00193C6A" w:rsidP="0068384D">
            <w:r>
              <w:t>Этапы и сроки реализации программы</w:t>
            </w:r>
          </w:p>
        </w:tc>
        <w:tc>
          <w:tcPr>
            <w:tcW w:w="7123" w:type="dxa"/>
          </w:tcPr>
          <w:p w:rsidR="00193C6A" w:rsidRDefault="00193C6A" w:rsidP="00D15FD7">
            <w:r>
              <w:t>202</w:t>
            </w:r>
            <w:r w:rsidR="00C202E4">
              <w:t>5</w:t>
            </w:r>
            <w:r>
              <w:t xml:space="preserve"> -202</w:t>
            </w:r>
            <w:r w:rsidR="00C202E4">
              <w:t>7</w:t>
            </w:r>
            <w:r>
              <w:t xml:space="preserve"> годы</w:t>
            </w:r>
          </w:p>
        </w:tc>
      </w:tr>
      <w:tr w:rsidR="00193C6A" w:rsidTr="0068384D">
        <w:tc>
          <w:tcPr>
            <w:tcW w:w="2344" w:type="dxa"/>
          </w:tcPr>
          <w:p w:rsidR="00193C6A" w:rsidRDefault="00193C6A" w:rsidP="0068384D">
            <w:r>
              <w:t>Объем и источники финансирования программы</w:t>
            </w:r>
          </w:p>
        </w:tc>
        <w:tc>
          <w:tcPr>
            <w:tcW w:w="7123" w:type="dxa"/>
          </w:tcPr>
          <w:p w:rsidR="00193C6A" w:rsidRDefault="00193C6A" w:rsidP="0068384D">
            <w:r>
              <w:t>- Общий объем финансирования программы –</w:t>
            </w:r>
            <w:r w:rsidR="00754A80">
              <w:t>8650,152</w:t>
            </w:r>
            <w:r>
              <w:t xml:space="preserve"> </w:t>
            </w:r>
            <w:r>
              <w:rPr>
                <w:color w:val="000000"/>
              </w:rPr>
              <w:t>тыс</w:t>
            </w:r>
            <w:r>
              <w:t>. рублей.</w:t>
            </w:r>
            <w:r>
              <w:rPr>
                <w:color w:val="000000"/>
              </w:rPr>
              <w:t xml:space="preserve"> за счет средств местного бюджета</w:t>
            </w:r>
            <w:r w:rsidR="00C2595B">
              <w:rPr>
                <w:color w:val="000000"/>
              </w:rPr>
              <w:t xml:space="preserve"> </w:t>
            </w:r>
            <w:r w:rsidR="00E8692A">
              <w:rPr>
                <w:color w:val="000000"/>
              </w:rPr>
              <w:t xml:space="preserve">в </w:t>
            </w:r>
            <w:proofErr w:type="spellStart"/>
            <w:r w:rsidR="00E8692A">
              <w:rPr>
                <w:color w:val="000000"/>
              </w:rPr>
              <w:t>т.ч</w:t>
            </w:r>
            <w:proofErr w:type="gramStart"/>
            <w:r w:rsidR="00E8692A">
              <w:rPr>
                <w:color w:val="000000"/>
              </w:rPr>
              <w:t>.</w:t>
            </w:r>
            <w:r>
              <w:t>п</w:t>
            </w:r>
            <w:proofErr w:type="gramEnd"/>
            <w:r>
              <w:t>о</w:t>
            </w:r>
            <w:proofErr w:type="spellEnd"/>
            <w:r>
              <w:t xml:space="preserve"> годам:</w:t>
            </w:r>
            <w:r>
              <w:rPr>
                <w:color w:val="000000"/>
              </w:rPr>
              <w:t xml:space="preserve"> </w:t>
            </w:r>
          </w:p>
          <w:p w:rsidR="00193C6A" w:rsidRDefault="00193C6A" w:rsidP="0068384D">
            <w:pPr>
              <w:rPr>
                <w:color w:val="000000"/>
              </w:rPr>
            </w:pPr>
            <w:r>
              <w:t>202</w:t>
            </w:r>
            <w:r w:rsidR="00C202E4">
              <w:t>5</w:t>
            </w:r>
            <w:r>
              <w:t xml:space="preserve"> год – </w:t>
            </w:r>
            <w:r w:rsidR="00AB2D98">
              <w:t>4263,559</w:t>
            </w:r>
            <w:r>
              <w:rPr>
                <w:color w:val="000000"/>
              </w:rPr>
              <w:t xml:space="preserve"> тыс. руб.</w:t>
            </w:r>
            <w:r w:rsidR="00754A80">
              <w:rPr>
                <w:color w:val="000000"/>
              </w:rPr>
              <w:t xml:space="preserve"> местный бюджет</w:t>
            </w:r>
            <w:r w:rsidR="00233BE3">
              <w:rPr>
                <w:color w:val="000000"/>
              </w:rPr>
              <w:t>.</w:t>
            </w:r>
          </w:p>
          <w:p w:rsidR="00193C6A" w:rsidRDefault="00193C6A" w:rsidP="0068384D">
            <w:pPr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C202E4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год – </w:t>
            </w:r>
            <w:r w:rsidR="00754A80">
              <w:rPr>
                <w:color w:val="000000"/>
              </w:rPr>
              <w:t>2307,449</w:t>
            </w:r>
            <w:r>
              <w:rPr>
                <w:color w:val="000000"/>
              </w:rPr>
              <w:t xml:space="preserve"> тыс. руб. </w:t>
            </w:r>
            <w:r w:rsidR="00920AC9">
              <w:rPr>
                <w:color w:val="000000"/>
              </w:rPr>
              <w:t>местный бюджет;</w:t>
            </w:r>
          </w:p>
          <w:p w:rsidR="00193C6A" w:rsidRDefault="00193C6A" w:rsidP="00C202E4">
            <w:pPr>
              <w:rPr>
                <w:highlight w:val="green"/>
              </w:rPr>
            </w:pPr>
            <w:r>
              <w:rPr>
                <w:color w:val="000000"/>
              </w:rPr>
              <w:t>202</w:t>
            </w:r>
            <w:r w:rsidR="00C202E4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год – </w:t>
            </w:r>
            <w:r w:rsidR="00754A80">
              <w:rPr>
                <w:color w:val="000000"/>
              </w:rPr>
              <w:t>2079,143</w:t>
            </w:r>
            <w:r>
              <w:rPr>
                <w:color w:val="000000"/>
              </w:rPr>
              <w:t xml:space="preserve"> тыс. руб.</w:t>
            </w:r>
            <w:r w:rsidR="00920AC9">
              <w:rPr>
                <w:color w:val="000000"/>
              </w:rPr>
              <w:t xml:space="preserve"> местный бюджет.</w:t>
            </w:r>
          </w:p>
        </w:tc>
      </w:tr>
      <w:tr w:rsidR="004A640F" w:rsidTr="0068384D">
        <w:tc>
          <w:tcPr>
            <w:tcW w:w="2344" w:type="dxa"/>
          </w:tcPr>
          <w:p w:rsidR="004A640F" w:rsidRDefault="004A640F" w:rsidP="0068384D">
            <w:r>
              <w:t>Ожидаемые конечные результаты реализации Программы</w:t>
            </w:r>
          </w:p>
        </w:tc>
        <w:tc>
          <w:tcPr>
            <w:tcW w:w="7123" w:type="dxa"/>
          </w:tcPr>
          <w:p w:rsidR="004A640F" w:rsidRPr="009E0EA9" w:rsidRDefault="004A640F" w:rsidP="004A640F">
            <w:pPr>
              <w:rPr>
                <w:szCs w:val="26"/>
              </w:rPr>
            </w:pPr>
            <w:r w:rsidRPr="009E0EA9">
              <w:rPr>
                <w:szCs w:val="26"/>
              </w:rPr>
              <w:t xml:space="preserve">Повышение уровня коммунальной инфраструктуры в населенных пунктах, расположенных на территории муниципального образования Славновское сельское поселение </w:t>
            </w:r>
            <w:proofErr w:type="spellStart"/>
            <w:r w:rsidRPr="009E0EA9">
              <w:rPr>
                <w:szCs w:val="26"/>
              </w:rPr>
              <w:t>Раздольненского</w:t>
            </w:r>
            <w:proofErr w:type="spellEnd"/>
            <w:r w:rsidRPr="009E0EA9">
              <w:rPr>
                <w:szCs w:val="26"/>
              </w:rPr>
              <w:t xml:space="preserve"> района Республики Крым посредством осуществления повышения уровня комфортности и чистоты в населенных пунктах, расположенных на территории муниципального образования Славновское сельское поселение </w:t>
            </w:r>
            <w:proofErr w:type="spellStart"/>
            <w:r w:rsidRPr="009E0EA9">
              <w:rPr>
                <w:szCs w:val="26"/>
              </w:rPr>
              <w:t>Раздольненского</w:t>
            </w:r>
            <w:proofErr w:type="spellEnd"/>
            <w:r w:rsidRPr="009E0EA9">
              <w:rPr>
                <w:szCs w:val="26"/>
              </w:rPr>
              <w:t xml:space="preserve"> района Республики Крым.</w:t>
            </w:r>
          </w:p>
          <w:p w:rsidR="004A640F" w:rsidRDefault="004A640F" w:rsidP="0068384D"/>
        </w:tc>
      </w:tr>
    </w:tbl>
    <w:p w:rsidR="00193C6A" w:rsidRDefault="00193C6A" w:rsidP="00193C6A">
      <w:pPr>
        <w:rPr>
          <w:b/>
        </w:rPr>
      </w:pPr>
    </w:p>
    <w:p w:rsidR="00193C6A" w:rsidRDefault="00193C6A" w:rsidP="00193C6A">
      <w:pPr>
        <w:jc w:val="center"/>
        <w:rPr>
          <w:b/>
        </w:rPr>
      </w:pPr>
      <w:r>
        <w:rPr>
          <w:b/>
        </w:rPr>
        <w:t xml:space="preserve">Раздел </w:t>
      </w:r>
      <w:r w:rsidR="0068384D">
        <w:rPr>
          <w:b/>
        </w:rPr>
        <w:t>2</w:t>
      </w:r>
      <w:r>
        <w:rPr>
          <w:b/>
        </w:rPr>
        <w:t xml:space="preserve">. Содержание проблемы и обоснование необходимости </w:t>
      </w:r>
    </w:p>
    <w:p w:rsidR="00193C6A" w:rsidRPr="001A354F" w:rsidRDefault="00193C6A" w:rsidP="00193C6A">
      <w:pPr>
        <w:jc w:val="center"/>
        <w:rPr>
          <w:b/>
        </w:rPr>
      </w:pPr>
      <w:r>
        <w:rPr>
          <w:b/>
        </w:rPr>
        <w:t xml:space="preserve">её решения программными методами </w:t>
      </w:r>
    </w:p>
    <w:p w:rsidR="00193C6A" w:rsidRPr="001C6AD2" w:rsidRDefault="00193C6A" w:rsidP="00193C6A">
      <w:pPr>
        <w:jc w:val="both"/>
      </w:pPr>
      <w:r>
        <w:t xml:space="preserve">          </w:t>
      </w:r>
      <w:r w:rsidRPr="001C6AD2">
        <w:t xml:space="preserve">Программно-целевой подход к решению проблем благоустройства населенного пункта необходим, так как без стройной комплексной системы благоустройства муниципального образования «Славновское сельское поселение» 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 Славновского сельского поселения и предприятий, обеспечивающих жизнедеятельность поселения и занимающихся благоустройством. Определение перспектив благоустройства муниципального образования позволит добиться сосредоточения средств на решение поставленных задач.  </w:t>
      </w:r>
    </w:p>
    <w:p w:rsidR="00193C6A" w:rsidRPr="001C6AD2" w:rsidRDefault="00193C6A" w:rsidP="00193C6A">
      <w:pPr>
        <w:shd w:val="clear" w:color="auto" w:fill="FFFFFF"/>
        <w:jc w:val="both"/>
        <w:rPr>
          <w:rFonts w:ascii="yandex-sans" w:hAnsi="yandex-sans"/>
          <w:color w:val="000000"/>
        </w:rPr>
      </w:pPr>
      <w:r w:rsidRPr="001C6AD2">
        <w:t xml:space="preserve">  </w:t>
      </w:r>
      <w:r w:rsidRPr="001C6AD2">
        <w:rPr>
          <w:rFonts w:ascii="yandex-sans" w:hAnsi="yandex-sans"/>
          <w:color w:val="000000"/>
        </w:rPr>
        <w:t>Для решения проблем по благоустройству населённых пунктов поселения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193C6A" w:rsidRPr="001C6AD2" w:rsidRDefault="00193C6A" w:rsidP="00193C6A">
      <w:pPr>
        <w:shd w:val="clear" w:color="auto" w:fill="FFFFFF"/>
        <w:jc w:val="both"/>
        <w:rPr>
          <w:rFonts w:ascii="yandex-sans" w:hAnsi="yandex-sans"/>
          <w:color w:val="000000"/>
        </w:rPr>
      </w:pPr>
      <w:r w:rsidRPr="001C6AD2">
        <w:t xml:space="preserve"> </w:t>
      </w:r>
      <w:r w:rsidRPr="001C6AD2">
        <w:rPr>
          <w:rFonts w:ascii="yandex-sans" w:hAnsi="yandex-sans"/>
          <w:color w:val="000000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населённых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193C6A" w:rsidRDefault="00193C6A" w:rsidP="00193C6A">
      <w:pPr>
        <w:jc w:val="both"/>
      </w:pPr>
      <w:r>
        <w:t xml:space="preserve">     </w:t>
      </w:r>
    </w:p>
    <w:p w:rsidR="00193C6A" w:rsidRDefault="00193C6A" w:rsidP="00193C6A">
      <w:pPr>
        <w:jc w:val="center"/>
        <w:rPr>
          <w:highlight w:val="yellow"/>
        </w:rPr>
      </w:pPr>
    </w:p>
    <w:p w:rsidR="00193C6A" w:rsidRDefault="0068384D" w:rsidP="0068384D">
      <w:pPr>
        <w:tabs>
          <w:tab w:val="left" w:pos="1560"/>
          <w:tab w:val="center" w:pos="4677"/>
        </w:tabs>
        <w:rPr>
          <w:b/>
        </w:rPr>
      </w:pPr>
      <w:r w:rsidRPr="00C202E4">
        <w:tab/>
      </w:r>
      <w:r w:rsidR="00193C6A">
        <w:rPr>
          <w:b/>
        </w:rPr>
        <w:t xml:space="preserve">Раздел </w:t>
      </w:r>
      <w:r>
        <w:rPr>
          <w:b/>
        </w:rPr>
        <w:t>3</w:t>
      </w:r>
      <w:r w:rsidR="00193C6A">
        <w:rPr>
          <w:b/>
        </w:rPr>
        <w:t xml:space="preserve">. Основные цели и задачи, сроки и этапы реализации, </w:t>
      </w:r>
    </w:p>
    <w:p w:rsidR="00193C6A" w:rsidRDefault="00193C6A" w:rsidP="00193C6A">
      <w:pPr>
        <w:jc w:val="center"/>
        <w:rPr>
          <w:b/>
        </w:rPr>
      </w:pPr>
      <w:r>
        <w:rPr>
          <w:b/>
        </w:rPr>
        <w:t>целевые индикаторы и показатели Программы</w:t>
      </w:r>
    </w:p>
    <w:p w:rsidR="00193C6A" w:rsidRDefault="00193C6A" w:rsidP="00193C6A">
      <w:pPr>
        <w:jc w:val="both"/>
      </w:pPr>
      <w:r>
        <w:t>Основной целью Программы является  Совершенствование системы комплексного благоустройства муниципального образования «Славновское сельское поселение», создание комфортных условий проживания и отдыха населения.</w:t>
      </w:r>
    </w:p>
    <w:p w:rsidR="00193C6A" w:rsidRDefault="00193C6A" w:rsidP="00193C6A">
      <w:pPr>
        <w:jc w:val="both"/>
      </w:pPr>
    </w:p>
    <w:p w:rsidR="00193C6A" w:rsidRDefault="00193C6A" w:rsidP="00193C6A">
      <w:pPr>
        <w:jc w:val="both"/>
      </w:pPr>
      <w:r>
        <w:t xml:space="preserve">       Задачи Программы:</w:t>
      </w:r>
    </w:p>
    <w:p w:rsidR="00193C6A" w:rsidRDefault="00193C6A" w:rsidP="00193C6A">
      <w:pPr>
        <w:jc w:val="both"/>
      </w:pPr>
      <w:r>
        <w:t xml:space="preserve">        -организация взаимодействия между предприятиями, организациями и учреждениями при решении вопросов благоустройства поселения;</w:t>
      </w:r>
    </w:p>
    <w:p w:rsidR="00193C6A" w:rsidRDefault="00193C6A" w:rsidP="00193C6A">
      <w:pPr>
        <w:jc w:val="both"/>
      </w:pPr>
      <w:r>
        <w:t xml:space="preserve">        - привлечение жителей к участию в решении проблем благоустройства населенного пункта,</w:t>
      </w:r>
    </w:p>
    <w:p w:rsidR="00193C6A" w:rsidRDefault="00193C6A" w:rsidP="00193C6A">
      <w:pPr>
        <w:jc w:val="both"/>
      </w:pPr>
      <w:r>
        <w:t xml:space="preserve">        - реализация мероприятий  «Комплексное развитие сельских территорий»,</w:t>
      </w:r>
    </w:p>
    <w:p w:rsidR="00193C6A" w:rsidRDefault="00193C6A" w:rsidP="00193C6A">
      <w:pPr>
        <w:jc w:val="both"/>
      </w:pPr>
      <w:r>
        <w:t xml:space="preserve">        - мероприятия по санитарной очистке и уборке территории Славновского сельского поселения </w:t>
      </w:r>
      <w:proofErr w:type="spellStart"/>
      <w:r>
        <w:t>Раздольненского</w:t>
      </w:r>
      <w:proofErr w:type="spellEnd"/>
      <w:r>
        <w:t xml:space="preserve"> района Республики Крым</w:t>
      </w:r>
    </w:p>
    <w:p w:rsidR="00193C6A" w:rsidRDefault="00193C6A" w:rsidP="00193C6A">
      <w:pPr>
        <w:jc w:val="both"/>
      </w:pPr>
      <w:r>
        <w:t xml:space="preserve">       - формирование условий для повышения инвестиционной привлекательности территории и активизации деловой активности.</w:t>
      </w:r>
    </w:p>
    <w:p w:rsidR="00193C6A" w:rsidRDefault="00193C6A" w:rsidP="00193C6A">
      <w:pPr>
        <w:jc w:val="both"/>
      </w:pPr>
      <w:r>
        <w:t xml:space="preserve">       - организация освещения улиц. Создание комфортных и безопасных условий проживания населения.</w:t>
      </w:r>
    </w:p>
    <w:p w:rsidR="00193C6A" w:rsidRDefault="00193C6A" w:rsidP="00193C6A">
      <w:pPr>
        <w:jc w:val="both"/>
      </w:pPr>
      <w:r>
        <w:t xml:space="preserve">       - повышения качества предоставляемых коммунальных услуг.</w:t>
      </w:r>
    </w:p>
    <w:p w:rsidR="00193C6A" w:rsidRDefault="00193C6A" w:rsidP="00193C6A">
      <w:pPr>
        <w:jc w:val="both"/>
      </w:pPr>
      <w:r>
        <w:t xml:space="preserve">       - улучшение экологической обстановки  и сохранение природных комплексов для обеспечения условий жизнедеятельности.</w:t>
      </w:r>
    </w:p>
    <w:p w:rsidR="00193C6A" w:rsidRDefault="00193C6A" w:rsidP="00193C6A">
      <w:pPr>
        <w:jc w:val="both"/>
      </w:pPr>
      <w:r>
        <w:t xml:space="preserve">       - прочие мероприятия по благоустройс</w:t>
      </w:r>
      <w:r w:rsidR="00773270">
        <w:t>т</w:t>
      </w:r>
      <w:r>
        <w:t xml:space="preserve">ву Славновского сельского поселения </w:t>
      </w:r>
      <w:proofErr w:type="spellStart"/>
      <w:r>
        <w:t>Раздольненского</w:t>
      </w:r>
      <w:proofErr w:type="spellEnd"/>
      <w:r>
        <w:t xml:space="preserve"> района Республики Крым</w:t>
      </w:r>
    </w:p>
    <w:p w:rsidR="00193C6A" w:rsidRDefault="00193C6A" w:rsidP="00193C6A">
      <w:pPr>
        <w:jc w:val="both"/>
      </w:pPr>
    </w:p>
    <w:p w:rsidR="005A05B6" w:rsidRPr="005A05B6" w:rsidRDefault="005A05B6" w:rsidP="005A05B6">
      <w:pPr>
        <w:jc w:val="center"/>
        <w:rPr>
          <w:b/>
        </w:rPr>
      </w:pPr>
      <w:r w:rsidRPr="005A05B6">
        <w:rPr>
          <w:b/>
        </w:rPr>
        <w:t>Раздел 4. Целевые индикаторы Программы</w:t>
      </w:r>
    </w:p>
    <w:p w:rsidR="009E0EA9" w:rsidRDefault="009E0EA9" w:rsidP="00D91FD8">
      <w:pPr>
        <w:jc w:val="center"/>
      </w:pPr>
    </w:p>
    <w:p w:rsidR="00D91FD8" w:rsidRPr="00FB5CC5" w:rsidRDefault="00193C6A" w:rsidP="00D91FD8">
      <w:pPr>
        <w:jc w:val="center"/>
        <w:rPr>
          <w:b/>
          <w:sz w:val="18"/>
          <w:szCs w:val="18"/>
        </w:rPr>
      </w:pPr>
      <w:r w:rsidRPr="00FB5CC5">
        <w:rPr>
          <w:sz w:val="18"/>
          <w:szCs w:val="18"/>
        </w:rPr>
        <w:t>Сроки реализации Программы – 202</w:t>
      </w:r>
      <w:r w:rsidR="00C202E4">
        <w:rPr>
          <w:sz w:val="18"/>
          <w:szCs w:val="18"/>
        </w:rPr>
        <w:t>5</w:t>
      </w:r>
      <w:r w:rsidRPr="00FB5CC5">
        <w:rPr>
          <w:sz w:val="18"/>
          <w:szCs w:val="18"/>
        </w:rPr>
        <w:t xml:space="preserve"> – 202</w:t>
      </w:r>
      <w:r w:rsidR="00C202E4">
        <w:rPr>
          <w:sz w:val="18"/>
          <w:szCs w:val="18"/>
        </w:rPr>
        <w:t>7</w:t>
      </w:r>
      <w:r w:rsidRPr="00FB5CC5">
        <w:rPr>
          <w:sz w:val="18"/>
          <w:szCs w:val="18"/>
        </w:rPr>
        <w:t xml:space="preserve"> годы.</w:t>
      </w:r>
      <w:r w:rsidR="00D91FD8" w:rsidRPr="00FB5CC5">
        <w:rPr>
          <w:b/>
          <w:sz w:val="18"/>
          <w:szCs w:val="18"/>
        </w:rPr>
        <w:t xml:space="preserve"> </w:t>
      </w:r>
    </w:p>
    <w:p w:rsidR="00D91FD8" w:rsidRPr="00FB5CC5" w:rsidRDefault="00D91FD8" w:rsidP="00D91FD8">
      <w:pPr>
        <w:jc w:val="center"/>
        <w:rPr>
          <w:b/>
          <w:sz w:val="18"/>
          <w:szCs w:val="18"/>
        </w:rPr>
      </w:pPr>
      <w:r w:rsidRPr="00FB5CC5">
        <w:rPr>
          <w:b/>
          <w:sz w:val="18"/>
          <w:szCs w:val="18"/>
        </w:rPr>
        <w:t>Сведения о показателях (индикаторах) муниципальной программы</w:t>
      </w:r>
    </w:p>
    <w:p w:rsidR="00193C6A" w:rsidRPr="00FB5CC5" w:rsidRDefault="00193C6A" w:rsidP="00193C6A">
      <w:pPr>
        <w:jc w:val="both"/>
        <w:rPr>
          <w:sz w:val="18"/>
          <w:szCs w:val="18"/>
        </w:rPr>
      </w:pPr>
    </w:p>
    <w:p w:rsidR="00D91FD8" w:rsidRPr="00FB5CC5" w:rsidRDefault="00D91FD8" w:rsidP="00193C6A">
      <w:pPr>
        <w:jc w:val="both"/>
        <w:rPr>
          <w:sz w:val="18"/>
          <w:szCs w:val="18"/>
        </w:rPr>
      </w:pPr>
    </w:p>
    <w:tbl>
      <w:tblPr>
        <w:tblW w:w="113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4950"/>
        <w:gridCol w:w="1534"/>
        <w:gridCol w:w="1400"/>
        <w:gridCol w:w="1260"/>
        <w:gridCol w:w="1537"/>
      </w:tblGrid>
      <w:tr w:rsidR="005A05B6" w:rsidRPr="00FB5CC5" w:rsidTr="005A05B6">
        <w:trPr>
          <w:gridAfter w:val="3"/>
          <w:wAfter w:w="4197" w:type="dxa"/>
          <w:trHeight w:val="207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A05B6" w:rsidRPr="00FB5CC5" w:rsidRDefault="005A05B6" w:rsidP="0068384D">
            <w:pPr>
              <w:rPr>
                <w:sz w:val="18"/>
                <w:szCs w:val="18"/>
              </w:rPr>
            </w:pPr>
          </w:p>
          <w:p w:rsidR="005A05B6" w:rsidRPr="00FB5CC5" w:rsidRDefault="005A05B6" w:rsidP="0068384D">
            <w:pPr>
              <w:rPr>
                <w:sz w:val="18"/>
                <w:szCs w:val="18"/>
              </w:rPr>
            </w:pPr>
          </w:p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 xml:space="preserve">Показатель (индикатор) </w:t>
            </w:r>
          </w:p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>(наименование)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>Единица измерения</w:t>
            </w:r>
          </w:p>
        </w:tc>
      </w:tr>
      <w:tr w:rsidR="005A05B6" w:rsidRPr="00FB5CC5" w:rsidTr="005A05B6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B6" w:rsidRPr="00FB5CC5" w:rsidRDefault="005A05B6" w:rsidP="0068384D">
            <w:pPr>
              <w:rPr>
                <w:sz w:val="18"/>
                <w:szCs w:val="18"/>
              </w:rPr>
            </w:pPr>
          </w:p>
        </w:tc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B6" w:rsidRPr="00FB5CC5" w:rsidRDefault="005A05B6" w:rsidP="0068384D">
            <w:pPr>
              <w:rPr>
                <w:b/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B6" w:rsidRPr="00FB5CC5" w:rsidRDefault="005A05B6" w:rsidP="0068384D">
            <w:pPr>
              <w:rPr>
                <w:b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C202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>текущий год 202</w:t>
            </w:r>
            <w:r w:rsidR="00C202E4">
              <w:rPr>
                <w:b/>
                <w:sz w:val="18"/>
                <w:szCs w:val="18"/>
              </w:rPr>
              <w:t>5</w:t>
            </w:r>
            <w:r w:rsidRPr="00FB5CC5"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C202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>первый год планового периода 202</w:t>
            </w:r>
            <w:r w:rsidR="00C202E4">
              <w:rPr>
                <w:b/>
                <w:sz w:val="18"/>
                <w:szCs w:val="18"/>
              </w:rPr>
              <w:t>6</w:t>
            </w:r>
            <w:r w:rsidRPr="00FB5CC5">
              <w:rPr>
                <w:b/>
                <w:sz w:val="18"/>
                <w:szCs w:val="18"/>
              </w:rPr>
              <w:t>г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C202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>второй год планового периода 202</w:t>
            </w:r>
            <w:r w:rsidR="00C202E4">
              <w:rPr>
                <w:b/>
                <w:sz w:val="18"/>
                <w:szCs w:val="18"/>
              </w:rPr>
              <w:t>7</w:t>
            </w:r>
            <w:r w:rsidRPr="00FB5CC5">
              <w:rPr>
                <w:b/>
                <w:sz w:val="18"/>
                <w:szCs w:val="18"/>
              </w:rPr>
              <w:t>г</w:t>
            </w:r>
          </w:p>
        </w:tc>
      </w:tr>
      <w:tr w:rsidR="005A05B6" w:rsidRPr="00FB5CC5" w:rsidTr="005A05B6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6</w:t>
            </w:r>
          </w:p>
        </w:tc>
      </w:tr>
      <w:tr w:rsidR="005A05B6" w:rsidRPr="00FB5CC5" w:rsidTr="005A05B6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Уличное освещение с</w:t>
            </w:r>
            <w:proofErr w:type="gramStart"/>
            <w:r w:rsidRPr="00FB5CC5">
              <w:rPr>
                <w:sz w:val="18"/>
                <w:szCs w:val="18"/>
              </w:rPr>
              <w:t>.С</w:t>
            </w:r>
            <w:proofErr w:type="gramEnd"/>
            <w:r w:rsidRPr="00FB5CC5">
              <w:rPr>
                <w:sz w:val="18"/>
                <w:szCs w:val="18"/>
              </w:rPr>
              <w:t>терегущее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Кол-во улиц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4</w:t>
            </w:r>
          </w:p>
        </w:tc>
      </w:tr>
      <w:tr w:rsidR="005A05B6" w:rsidRPr="00FB5CC5" w:rsidTr="005A05B6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Уличное освещение с</w:t>
            </w:r>
            <w:proofErr w:type="gramStart"/>
            <w:r w:rsidRPr="00FB5CC5">
              <w:rPr>
                <w:sz w:val="18"/>
                <w:szCs w:val="18"/>
              </w:rPr>
              <w:t>.С</w:t>
            </w:r>
            <w:proofErr w:type="gramEnd"/>
            <w:r w:rsidRPr="00FB5CC5">
              <w:rPr>
                <w:sz w:val="18"/>
                <w:szCs w:val="18"/>
              </w:rPr>
              <w:t>лавное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Кол-во улиц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13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13</w:t>
            </w:r>
          </w:p>
        </w:tc>
      </w:tr>
      <w:tr w:rsidR="005A05B6" w:rsidRPr="00FB5CC5" w:rsidTr="005A05B6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3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rPr>
                <w:color w:val="000000"/>
                <w:sz w:val="18"/>
                <w:szCs w:val="18"/>
              </w:rPr>
            </w:pPr>
            <w:r w:rsidRPr="00FB5CC5">
              <w:rPr>
                <w:color w:val="000000"/>
                <w:sz w:val="18"/>
                <w:szCs w:val="18"/>
              </w:rPr>
              <w:t xml:space="preserve">Уличное освещение </w:t>
            </w:r>
            <w:proofErr w:type="spellStart"/>
            <w:r w:rsidRPr="00FB5CC5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FB5CC5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FB5CC5">
              <w:rPr>
                <w:color w:val="000000"/>
                <w:sz w:val="18"/>
                <w:szCs w:val="18"/>
              </w:rPr>
              <w:t>отовское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Кол-во улиц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7</w:t>
            </w:r>
          </w:p>
        </w:tc>
      </w:tr>
      <w:tr w:rsidR="005A05B6" w:rsidRPr="00FB5CC5" w:rsidTr="005A05B6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rPr>
                <w:color w:val="000000"/>
                <w:sz w:val="18"/>
                <w:szCs w:val="18"/>
              </w:rPr>
            </w:pPr>
            <w:r w:rsidRPr="00FB5CC5">
              <w:rPr>
                <w:color w:val="000000"/>
                <w:sz w:val="18"/>
                <w:szCs w:val="18"/>
              </w:rPr>
              <w:t xml:space="preserve">Уличное освещение </w:t>
            </w:r>
            <w:proofErr w:type="spellStart"/>
            <w:r w:rsidRPr="00FB5CC5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FB5CC5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FB5CC5">
              <w:rPr>
                <w:color w:val="000000"/>
                <w:sz w:val="18"/>
                <w:szCs w:val="18"/>
              </w:rPr>
              <w:t>ылеевка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Кол-во улиц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5</w:t>
            </w:r>
          </w:p>
        </w:tc>
      </w:tr>
      <w:tr w:rsidR="005A05B6" w:rsidRPr="00FB5CC5" w:rsidTr="005A05B6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rPr>
                <w:color w:val="000000"/>
                <w:sz w:val="18"/>
                <w:szCs w:val="18"/>
              </w:rPr>
            </w:pPr>
            <w:r w:rsidRPr="00FB5CC5">
              <w:rPr>
                <w:color w:val="000000"/>
                <w:sz w:val="18"/>
                <w:szCs w:val="18"/>
              </w:rPr>
              <w:t>Санитарная очистка территории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м3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193860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193860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193860</w:t>
            </w:r>
          </w:p>
        </w:tc>
      </w:tr>
      <w:tr w:rsidR="005A05B6" w:rsidRPr="00FB5CC5" w:rsidTr="005A05B6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rPr>
                <w:color w:val="000000"/>
                <w:sz w:val="18"/>
                <w:szCs w:val="18"/>
              </w:rPr>
            </w:pPr>
            <w:r w:rsidRPr="00FB5CC5">
              <w:rPr>
                <w:color w:val="000000"/>
                <w:sz w:val="18"/>
                <w:szCs w:val="18"/>
              </w:rPr>
              <w:t>Вывоз ТКО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м3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14,576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14,576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14,576</w:t>
            </w:r>
          </w:p>
        </w:tc>
      </w:tr>
      <w:tr w:rsidR="005A05B6" w:rsidRPr="00FB5CC5" w:rsidTr="005A05B6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Default="005A05B6" w:rsidP="00D91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стройматериалов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Усл.ед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A05B6" w:rsidRPr="00FB5CC5" w:rsidTr="005A05B6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Default="005A05B6" w:rsidP="00D91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Разработка проектно-сметной документации по объекту благоустройство дворовой территории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A05B6" w:rsidRPr="00FB5CC5" w:rsidTr="005A05B6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Default="005A05B6" w:rsidP="00D91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содержанию детских игровых и спортивных площадок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Default="004874DA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F95B0F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F95B0F" w:rsidRPr="00FB5CC5" w:rsidTr="005A05B6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0F" w:rsidRDefault="00F95B0F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0F" w:rsidRDefault="00F95B0F" w:rsidP="00D91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обслуживанию линий наружного освещения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0F" w:rsidRDefault="00F95B0F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улиц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0F" w:rsidRDefault="004874DA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0F" w:rsidRDefault="004874DA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0F" w:rsidRDefault="00F95B0F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</w:tbl>
    <w:p w:rsidR="00D91FD8" w:rsidRPr="00FB5CC5" w:rsidRDefault="00D91FD8" w:rsidP="00193C6A">
      <w:pPr>
        <w:jc w:val="both"/>
        <w:rPr>
          <w:rFonts w:cs="Courier New"/>
          <w:bCs/>
          <w:spacing w:val="5"/>
          <w:kern w:val="28"/>
          <w:sz w:val="18"/>
          <w:szCs w:val="18"/>
        </w:rPr>
      </w:pPr>
    </w:p>
    <w:p w:rsidR="00193C6A" w:rsidRPr="00FB5CC5" w:rsidRDefault="00193C6A" w:rsidP="00193C6A">
      <w:pPr>
        <w:jc w:val="center"/>
        <w:rPr>
          <w:b/>
          <w:sz w:val="18"/>
          <w:szCs w:val="18"/>
        </w:rPr>
      </w:pPr>
    </w:p>
    <w:p w:rsidR="00193C6A" w:rsidRPr="00F95B0F" w:rsidRDefault="00F95B0F" w:rsidP="00193C6A">
      <w:pPr>
        <w:jc w:val="center"/>
        <w:rPr>
          <w:b/>
          <w:szCs w:val="26"/>
        </w:rPr>
      </w:pPr>
      <w:r w:rsidRPr="00F95B0F">
        <w:rPr>
          <w:b/>
          <w:szCs w:val="26"/>
        </w:rPr>
        <w:t>Раздел 5. Перечень основных мероприятий</w:t>
      </w:r>
    </w:p>
    <w:p w:rsidR="00193C6A" w:rsidRDefault="00193C6A" w:rsidP="00193C6A">
      <w:pPr>
        <w:jc w:val="center"/>
        <w:rPr>
          <w:b/>
        </w:rPr>
      </w:pPr>
    </w:p>
    <w:p w:rsidR="00193C6A" w:rsidRPr="00FB5CC5" w:rsidRDefault="00193C6A" w:rsidP="00193C6A">
      <w:pPr>
        <w:jc w:val="center"/>
        <w:rPr>
          <w:b/>
          <w:sz w:val="18"/>
          <w:szCs w:val="18"/>
        </w:rPr>
      </w:pPr>
      <w:r w:rsidRPr="00FB5CC5">
        <w:rPr>
          <w:b/>
          <w:sz w:val="18"/>
          <w:szCs w:val="18"/>
        </w:rPr>
        <w:t>Система программных мероприятий, ресурсное обеспечение, перечень мероприятий с разбивкой по годам, адресный перечень муниципальных территорий общего пользования, источники финансирования Программы</w:t>
      </w:r>
    </w:p>
    <w:p w:rsidR="00193C6A" w:rsidRPr="00FB5CC5" w:rsidRDefault="00193C6A" w:rsidP="00193C6A">
      <w:pPr>
        <w:rPr>
          <w:sz w:val="18"/>
          <w:szCs w:val="18"/>
        </w:rPr>
      </w:pPr>
    </w:p>
    <w:tbl>
      <w:tblPr>
        <w:tblW w:w="1450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113"/>
        <w:gridCol w:w="2095"/>
        <w:gridCol w:w="2002"/>
        <w:gridCol w:w="2040"/>
        <w:gridCol w:w="2393"/>
        <w:gridCol w:w="2281"/>
      </w:tblGrid>
      <w:tr w:rsidR="00193C6A" w:rsidRPr="00FB5CC5" w:rsidTr="00FB5CC5">
        <w:tc>
          <w:tcPr>
            <w:tcW w:w="576" w:type="dxa"/>
            <w:vMerge w:val="restart"/>
            <w:vAlign w:val="center"/>
          </w:tcPr>
          <w:p w:rsidR="00193C6A" w:rsidRPr="00FB5CC5" w:rsidRDefault="00193C6A" w:rsidP="0068384D">
            <w:pPr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FB5CC5">
              <w:rPr>
                <w:b/>
                <w:sz w:val="18"/>
                <w:szCs w:val="18"/>
              </w:rPr>
              <w:t>п</w:t>
            </w:r>
            <w:proofErr w:type="gramEnd"/>
            <w:r w:rsidRPr="00FB5CC5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3113" w:type="dxa"/>
            <w:vMerge w:val="restart"/>
            <w:vAlign w:val="center"/>
          </w:tcPr>
          <w:p w:rsidR="00193C6A" w:rsidRPr="00FB5CC5" w:rsidRDefault="00193C6A" w:rsidP="0068384D">
            <w:pPr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>Наименование  основного мероприятия</w:t>
            </w:r>
          </w:p>
        </w:tc>
        <w:tc>
          <w:tcPr>
            <w:tcW w:w="2095" w:type="dxa"/>
            <w:vMerge w:val="restart"/>
            <w:vAlign w:val="center"/>
          </w:tcPr>
          <w:p w:rsidR="00193C6A" w:rsidRPr="00FB5CC5" w:rsidRDefault="00193C6A" w:rsidP="0068384D">
            <w:pPr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4042" w:type="dxa"/>
            <w:gridSpan w:val="2"/>
            <w:vAlign w:val="center"/>
          </w:tcPr>
          <w:p w:rsidR="00193C6A" w:rsidRPr="00FB5CC5" w:rsidRDefault="00193C6A" w:rsidP="0068384D">
            <w:pPr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>Срок реализации</w:t>
            </w:r>
          </w:p>
        </w:tc>
        <w:tc>
          <w:tcPr>
            <w:tcW w:w="2393" w:type="dxa"/>
            <w:vMerge w:val="restart"/>
            <w:vAlign w:val="center"/>
          </w:tcPr>
          <w:p w:rsidR="00193C6A" w:rsidRPr="00FB5CC5" w:rsidRDefault="00193C6A" w:rsidP="0068384D">
            <w:pPr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>Ожидаемый результат (краткое описание)</w:t>
            </w:r>
          </w:p>
        </w:tc>
        <w:tc>
          <w:tcPr>
            <w:tcW w:w="2281" w:type="dxa"/>
            <w:vMerge w:val="restart"/>
            <w:vAlign w:val="center"/>
          </w:tcPr>
          <w:p w:rsidR="00193C6A" w:rsidRPr="00FB5CC5" w:rsidRDefault="00193C6A" w:rsidP="0068384D">
            <w:pPr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>Последствия не реализации</w:t>
            </w:r>
          </w:p>
          <w:p w:rsidR="00193C6A" w:rsidRPr="00FB5CC5" w:rsidRDefault="00193C6A" w:rsidP="0068384D">
            <w:pPr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>мероприятий</w:t>
            </w:r>
          </w:p>
        </w:tc>
      </w:tr>
      <w:tr w:rsidR="00193C6A" w:rsidRPr="00FB5CC5" w:rsidTr="00FB5CC5">
        <w:tc>
          <w:tcPr>
            <w:tcW w:w="576" w:type="dxa"/>
            <w:vMerge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</w:p>
        </w:tc>
        <w:tc>
          <w:tcPr>
            <w:tcW w:w="3113" w:type="dxa"/>
            <w:vMerge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  <w:vAlign w:val="center"/>
          </w:tcPr>
          <w:p w:rsidR="00193C6A" w:rsidRPr="00FB5CC5" w:rsidRDefault="00193C6A" w:rsidP="0068384D">
            <w:pPr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>начало</w:t>
            </w:r>
          </w:p>
        </w:tc>
        <w:tc>
          <w:tcPr>
            <w:tcW w:w="2040" w:type="dxa"/>
            <w:vAlign w:val="center"/>
          </w:tcPr>
          <w:p w:rsidR="00193C6A" w:rsidRPr="00FB5CC5" w:rsidRDefault="00193C6A" w:rsidP="0068384D">
            <w:pPr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>окончание</w:t>
            </w:r>
          </w:p>
        </w:tc>
        <w:tc>
          <w:tcPr>
            <w:tcW w:w="2393" w:type="dxa"/>
            <w:vMerge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</w:p>
        </w:tc>
        <w:tc>
          <w:tcPr>
            <w:tcW w:w="2281" w:type="dxa"/>
            <w:vMerge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</w:p>
        </w:tc>
      </w:tr>
      <w:tr w:rsidR="00193C6A" w:rsidRPr="00FB5CC5" w:rsidTr="00FB5CC5">
        <w:tc>
          <w:tcPr>
            <w:tcW w:w="576" w:type="dxa"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</w:p>
        </w:tc>
        <w:tc>
          <w:tcPr>
            <w:tcW w:w="13924" w:type="dxa"/>
            <w:gridSpan w:val="6"/>
          </w:tcPr>
          <w:p w:rsidR="00193C6A" w:rsidRPr="00FB5CC5" w:rsidRDefault="00193C6A" w:rsidP="0068384D">
            <w:pPr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  <w:lang w:val="en-US"/>
              </w:rPr>
              <w:t>II</w:t>
            </w:r>
            <w:r w:rsidRPr="00FB5CC5">
              <w:rPr>
                <w:sz w:val="18"/>
                <w:szCs w:val="18"/>
              </w:rPr>
              <w:t>. Отдельные мероприятия</w:t>
            </w:r>
          </w:p>
        </w:tc>
      </w:tr>
      <w:tr w:rsidR="00193C6A" w:rsidRPr="00FB5CC5" w:rsidTr="00FB5CC5">
        <w:tc>
          <w:tcPr>
            <w:tcW w:w="576" w:type="dxa"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1</w:t>
            </w:r>
          </w:p>
        </w:tc>
        <w:tc>
          <w:tcPr>
            <w:tcW w:w="3113" w:type="dxa"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 xml:space="preserve">Расходы на мероприятия по организации освещения территорий населенных пунктов : </w:t>
            </w:r>
            <w:proofErr w:type="spellStart"/>
            <w:r w:rsidRPr="00FB5CC5">
              <w:rPr>
                <w:sz w:val="18"/>
                <w:szCs w:val="18"/>
              </w:rPr>
              <w:t>с</w:t>
            </w:r>
            <w:proofErr w:type="gramStart"/>
            <w:r w:rsidRPr="00FB5CC5">
              <w:rPr>
                <w:sz w:val="18"/>
                <w:szCs w:val="18"/>
              </w:rPr>
              <w:t>.С</w:t>
            </w:r>
            <w:proofErr w:type="gramEnd"/>
            <w:r w:rsidRPr="00FB5CC5">
              <w:rPr>
                <w:sz w:val="18"/>
                <w:szCs w:val="18"/>
              </w:rPr>
              <w:t>лавное</w:t>
            </w:r>
            <w:proofErr w:type="spellEnd"/>
            <w:r w:rsidRPr="00FB5CC5">
              <w:rPr>
                <w:sz w:val="18"/>
                <w:szCs w:val="18"/>
              </w:rPr>
              <w:t xml:space="preserve">,  </w:t>
            </w:r>
            <w:proofErr w:type="spellStart"/>
            <w:r w:rsidRPr="00FB5CC5">
              <w:rPr>
                <w:sz w:val="18"/>
                <w:szCs w:val="18"/>
              </w:rPr>
              <w:t>с.Стерегущее</w:t>
            </w:r>
            <w:proofErr w:type="spellEnd"/>
            <w:r w:rsidRPr="00FB5CC5">
              <w:rPr>
                <w:sz w:val="18"/>
                <w:szCs w:val="18"/>
              </w:rPr>
              <w:t xml:space="preserve">, </w:t>
            </w:r>
            <w:proofErr w:type="spellStart"/>
            <w:r w:rsidRPr="00FB5CC5">
              <w:rPr>
                <w:sz w:val="18"/>
                <w:szCs w:val="18"/>
              </w:rPr>
              <w:t>с.Котовское</w:t>
            </w:r>
            <w:proofErr w:type="spellEnd"/>
          </w:p>
        </w:tc>
        <w:tc>
          <w:tcPr>
            <w:tcW w:w="2095" w:type="dxa"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2002" w:type="dxa"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В течени</w:t>
            </w:r>
            <w:proofErr w:type="gramStart"/>
            <w:r w:rsidRPr="00FB5CC5">
              <w:rPr>
                <w:sz w:val="18"/>
                <w:szCs w:val="18"/>
              </w:rPr>
              <w:t>и</w:t>
            </w:r>
            <w:proofErr w:type="gramEnd"/>
            <w:r w:rsidRPr="00FB5CC5">
              <w:rPr>
                <w:sz w:val="18"/>
                <w:szCs w:val="18"/>
              </w:rPr>
              <w:t xml:space="preserve">  года</w:t>
            </w:r>
          </w:p>
        </w:tc>
        <w:tc>
          <w:tcPr>
            <w:tcW w:w="2040" w:type="dxa"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Декабрь</w:t>
            </w:r>
          </w:p>
        </w:tc>
        <w:tc>
          <w:tcPr>
            <w:tcW w:w="2393" w:type="dxa"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Создание комфортных и безопасных условий проживания населения</w:t>
            </w:r>
          </w:p>
        </w:tc>
        <w:tc>
          <w:tcPr>
            <w:tcW w:w="2281" w:type="dxa"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Ухудшение безопасных условий проживания населения</w:t>
            </w:r>
          </w:p>
        </w:tc>
      </w:tr>
      <w:tr w:rsidR="00193C6A" w:rsidRPr="00FB5CC5" w:rsidTr="00FB5CC5">
        <w:tc>
          <w:tcPr>
            <w:tcW w:w="576" w:type="dxa"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2</w:t>
            </w:r>
          </w:p>
        </w:tc>
        <w:tc>
          <w:tcPr>
            <w:tcW w:w="3113" w:type="dxa"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  <w:r w:rsidRPr="00FB5CC5">
              <w:rPr>
                <w:color w:val="000000"/>
                <w:sz w:val="18"/>
                <w:szCs w:val="18"/>
              </w:rPr>
              <w:t>Расходы на мероприятия по организации работ по благоустройству территории</w:t>
            </w:r>
            <w:r w:rsidR="00E8692A">
              <w:rPr>
                <w:color w:val="000000"/>
                <w:sz w:val="18"/>
                <w:szCs w:val="18"/>
              </w:rPr>
              <w:t xml:space="preserve"> (</w:t>
            </w:r>
            <w:proofErr w:type="gramStart"/>
            <w:r w:rsidR="00E8692A">
              <w:rPr>
                <w:color w:val="000000"/>
                <w:sz w:val="18"/>
                <w:szCs w:val="18"/>
              </w:rPr>
              <w:t>инициативное</w:t>
            </w:r>
            <w:proofErr w:type="gramEnd"/>
            <w:r w:rsidR="00E8692A">
              <w:rPr>
                <w:color w:val="000000"/>
                <w:sz w:val="18"/>
                <w:szCs w:val="18"/>
              </w:rPr>
              <w:t xml:space="preserve"> бюджетирование)</w:t>
            </w:r>
          </w:p>
        </w:tc>
        <w:tc>
          <w:tcPr>
            <w:tcW w:w="2095" w:type="dxa"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2002" w:type="dxa"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В течени</w:t>
            </w:r>
            <w:proofErr w:type="gramStart"/>
            <w:r w:rsidRPr="00FB5CC5">
              <w:rPr>
                <w:sz w:val="18"/>
                <w:szCs w:val="18"/>
              </w:rPr>
              <w:t>и</w:t>
            </w:r>
            <w:proofErr w:type="gramEnd"/>
            <w:r w:rsidRPr="00FB5CC5">
              <w:rPr>
                <w:sz w:val="18"/>
                <w:szCs w:val="18"/>
              </w:rPr>
              <w:t xml:space="preserve">  года</w:t>
            </w:r>
          </w:p>
        </w:tc>
        <w:tc>
          <w:tcPr>
            <w:tcW w:w="2040" w:type="dxa"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 xml:space="preserve">Декабрь </w:t>
            </w:r>
          </w:p>
        </w:tc>
        <w:tc>
          <w:tcPr>
            <w:tcW w:w="2393" w:type="dxa"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Создание комфортных  условий  населения</w:t>
            </w:r>
          </w:p>
        </w:tc>
        <w:tc>
          <w:tcPr>
            <w:tcW w:w="2281" w:type="dxa"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</w:p>
        </w:tc>
      </w:tr>
      <w:tr w:rsidR="00193C6A" w:rsidRPr="00FB5CC5" w:rsidTr="00FB5CC5">
        <w:tc>
          <w:tcPr>
            <w:tcW w:w="576" w:type="dxa"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6</w:t>
            </w:r>
          </w:p>
        </w:tc>
        <w:tc>
          <w:tcPr>
            <w:tcW w:w="3113" w:type="dxa"/>
          </w:tcPr>
          <w:p w:rsidR="00193C6A" w:rsidRPr="00FB5CC5" w:rsidRDefault="00193C6A" w:rsidP="0068384D">
            <w:pPr>
              <w:rPr>
                <w:color w:val="000000"/>
                <w:sz w:val="18"/>
                <w:szCs w:val="18"/>
              </w:rPr>
            </w:pPr>
            <w:r w:rsidRPr="00FB5CC5">
              <w:rPr>
                <w:color w:val="000000"/>
                <w:sz w:val="18"/>
                <w:szCs w:val="18"/>
              </w:rPr>
              <w:t>Расходы на проведение мероприятий по санитарной очистке территории сельского поселения</w:t>
            </w:r>
          </w:p>
        </w:tc>
        <w:tc>
          <w:tcPr>
            <w:tcW w:w="2095" w:type="dxa"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2002" w:type="dxa"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В течени</w:t>
            </w:r>
            <w:proofErr w:type="gramStart"/>
            <w:r w:rsidRPr="00FB5CC5">
              <w:rPr>
                <w:sz w:val="18"/>
                <w:szCs w:val="18"/>
              </w:rPr>
              <w:t>и</w:t>
            </w:r>
            <w:proofErr w:type="gramEnd"/>
            <w:r w:rsidRPr="00FB5CC5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40" w:type="dxa"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Декабрь</w:t>
            </w:r>
          </w:p>
        </w:tc>
        <w:tc>
          <w:tcPr>
            <w:tcW w:w="2393" w:type="dxa"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 xml:space="preserve">Соблюдение чистоты и порядка       </w:t>
            </w:r>
          </w:p>
        </w:tc>
        <w:tc>
          <w:tcPr>
            <w:tcW w:w="2281" w:type="dxa"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</w:p>
        </w:tc>
      </w:tr>
      <w:tr w:rsidR="00F95B0F" w:rsidRPr="00FB5CC5" w:rsidTr="00FB5CC5">
        <w:tc>
          <w:tcPr>
            <w:tcW w:w="576" w:type="dxa"/>
          </w:tcPr>
          <w:p w:rsidR="00F95B0F" w:rsidRDefault="00F95B0F" w:rsidP="00683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113" w:type="dxa"/>
          </w:tcPr>
          <w:p w:rsidR="00F95B0F" w:rsidRDefault="00F95B0F" w:rsidP="00F9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разработку проектно-сметной документации по объекту благоустройство дворовой территории</w:t>
            </w:r>
          </w:p>
        </w:tc>
        <w:tc>
          <w:tcPr>
            <w:tcW w:w="2095" w:type="dxa"/>
          </w:tcPr>
          <w:p w:rsidR="00F95B0F" w:rsidRPr="00FB5CC5" w:rsidRDefault="00F95B0F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2002" w:type="dxa"/>
          </w:tcPr>
          <w:p w:rsidR="00F95B0F" w:rsidRDefault="00F95B0F" w:rsidP="00683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</w:t>
            </w:r>
            <w:proofErr w:type="gramStart"/>
            <w:r>
              <w:rPr>
                <w:sz w:val="18"/>
                <w:szCs w:val="18"/>
              </w:rPr>
              <w:t>и</w:t>
            </w:r>
            <w:proofErr w:type="gramEnd"/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40" w:type="dxa"/>
          </w:tcPr>
          <w:p w:rsidR="00F95B0F" w:rsidRDefault="00F95B0F" w:rsidP="00683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2393" w:type="dxa"/>
          </w:tcPr>
          <w:p w:rsidR="00F95B0F" w:rsidRPr="00FB5CC5" w:rsidRDefault="00F95B0F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Создание комфортных условий населению</w:t>
            </w:r>
          </w:p>
        </w:tc>
        <w:tc>
          <w:tcPr>
            <w:tcW w:w="2281" w:type="dxa"/>
          </w:tcPr>
          <w:p w:rsidR="00F95B0F" w:rsidRPr="00FB5CC5" w:rsidRDefault="00F95B0F" w:rsidP="0068384D">
            <w:pPr>
              <w:rPr>
                <w:sz w:val="18"/>
                <w:szCs w:val="18"/>
              </w:rPr>
            </w:pPr>
          </w:p>
        </w:tc>
      </w:tr>
      <w:tr w:rsidR="00F95B0F" w:rsidRPr="00FB5CC5" w:rsidTr="00FB5CC5">
        <w:tc>
          <w:tcPr>
            <w:tcW w:w="576" w:type="dxa"/>
          </w:tcPr>
          <w:p w:rsidR="00F95B0F" w:rsidRDefault="00F95B0F" w:rsidP="00683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113" w:type="dxa"/>
          </w:tcPr>
          <w:p w:rsidR="00F95B0F" w:rsidRDefault="00F95B0F" w:rsidP="00F9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</w:t>
            </w:r>
            <w:proofErr w:type="gramStart"/>
            <w:r>
              <w:rPr>
                <w:sz w:val="18"/>
                <w:szCs w:val="18"/>
              </w:rPr>
              <w:t>на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 w:rsidRPr="00F95B0F">
              <w:rPr>
                <w:sz w:val="18"/>
                <w:szCs w:val="18"/>
              </w:rPr>
              <w:t>содержанию</w:t>
            </w:r>
            <w:proofErr w:type="gramEnd"/>
            <w:r w:rsidRPr="00F95B0F">
              <w:rPr>
                <w:sz w:val="18"/>
                <w:szCs w:val="18"/>
              </w:rPr>
              <w:t xml:space="preserve"> детских игровых и спортивных площадок</w:t>
            </w:r>
          </w:p>
        </w:tc>
        <w:tc>
          <w:tcPr>
            <w:tcW w:w="2095" w:type="dxa"/>
          </w:tcPr>
          <w:p w:rsidR="00F95B0F" w:rsidRPr="00FB5CC5" w:rsidRDefault="00B61746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2002" w:type="dxa"/>
          </w:tcPr>
          <w:p w:rsidR="00F95B0F" w:rsidRDefault="00B61746" w:rsidP="00683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</w:t>
            </w:r>
            <w:proofErr w:type="gramStart"/>
            <w:r>
              <w:rPr>
                <w:sz w:val="18"/>
                <w:szCs w:val="18"/>
              </w:rPr>
              <w:t>и</w:t>
            </w:r>
            <w:proofErr w:type="gramEnd"/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40" w:type="dxa"/>
          </w:tcPr>
          <w:p w:rsidR="00F95B0F" w:rsidRDefault="00B61746" w:rsidP="00683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2393" w:type="dxa"/>
          </w:tcPr>
          <w:p w:rsidR="00F95B0F" w:rsidRPr="00FB5CC5" w:rsidRDefault="00B61746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Создание комфортных и безопасных условий</w:t>
            </w:r>
          </w:p>
        </w:tc>
        <w:tc>
          <w:tcPr>
            <w:tcW w:w="2281" w:type="dxa"/>
          </w:tcPr>
          <w:p w:rsidR="00F95B0F" w:rsidRPr="00FB5CC5" w:rsidRDefault="00F95B0F" w:rsidP="0068384D">
            <w:pPr>
              <w:rPr>
                <w:sz w:val="18"/>
                <w:szCs w:val="18"/>
              </w:rPr>
            </w:pPr>
          </w:p>
        </w:tc>
      </w:tr>
      <w:tr w:rsidR="00F95B0F" w:rsidRPr="00FB5CC5" w:rsidTr="00FB5CC5">
        <w:tc>
          <w:tcPr>
            <w:tcW w:w="576" w:type="dxa"/>
          </w:tcPr>
          <w:p w:rsidR="00F95B0F" w:rsidRDefault="00B61746" w:rsidP="00683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113" w:type="dxa"/>
          </w:tcPr>
          <w:p w:rsidR="00F95B0F" w:rsidRDefault="00B61746" w:rsidP="00B74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обслуживанию линий наружного освещения</w:t>
            </w:r>
          </w:p>
        </w:tc>
        <w:tc>
          <w:tcPr>
            <w:tcW w:w="2095" w:type="dxa"/>
          </w:tcPr>
          <w:p w:rsidR="00F95B0F" w:rsidRPr="00FB5CC5" w:rsidRDefault="00B61746" w:rsidP="0068384D">
            <w:pPr>
              <w:rPr>
                <w:sz w:val="18"/>
                <w:szCs w:val="18"/>
              </w:rPr>
            </w:pPr>
            <w:r w:rsidRPr="00B61746">
              <w:rPr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2002" w:type="dxa"/>
          </w:tcPr>
          <w:p w:rsidR="00F95B0F" w:rsidRDefault="00B61746" w:rsidP="00683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</w:t>
            </w:r>
            <w:proofErr w:type="gramStart"/>
            <w:r>
              <w:rPr>
                <w:sz w:val="18"/>
                <w:szCs w:val="18"/>
              </w:rPr>
              <w:t>и</w:t>
            </w:r>
            <w:proofErr w:type="gramEnd"/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40" w:type="dxa"/>
          </w:tcPr>
          <w:p w:rsidR="00F95B0F" w:rsidRDefault="00B61746" w:rsidP="00683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2393" w:type="dxa"/>
          </w:tcPr>
          <w:p w:rsidR="00F95B0F" w:rsidRPr="00FB5CC5" w:rsidRDefault="00B61746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Создание комфортных и безопасных условий проживания населения</w:t>
            </w:r>
          </w:p>
        </w:tc>
        <w:tc>
          <w:tcPr>
            <w:tcW w:w="2281" w:type="dxa"/>
          </w:tcPr>
          <w:p w:rsidR="00F95B0F" w:rsidRPr="00FB5CC5" w:rsidRDefault="00F95B0F" w:rsidP="0068384D">
            <w:pPr>
              <w:rPr>
                <w:sz w:val="18"/>
                <w:szCs w:val="18"/>
              </w:rPr>
            </w:pPr>
          </w:p>
        </w:tc>
      </w:tr>
    </w:tbl>
    <w:p w:rsidR="00193C6A" w:rsidRDefault="00193C6A" w:rsidP="00193C6A">
      <w:pPr>
        <w:jc w:val="center"/>
        <w:rPr>
          <w:highlight w:val="yellow"/>
        </w:rPr>
      </w:pPr>
      <w:bookmarkStart w:id="0" w:name="_GoBack"/>
      <w:bookmarkEnd w:id="0"/>
    </w:p>
    <w:p w:rsidR="00193C6A" w:rsidRDefault="00B61746" w:rsidP="00B61746">
      <w:pPr>
        <w:jc w:val="center"/>
        <w:rPr>
          <w:b/>
        </w:rPr>
      </w:pPr>
      <w:r w:rsidRPr="00B61746">
        <w:rPr>
          <w:b/>
        </w:rPr>
        <w:t xml:space="preserve">Раздел 6. </w:t>
      </w:r>
      <w:r w:rsidR="008950E5" w:rsidRPr="00B61746">
        <w:rPr>
          <w:b/>
        </w:rPr>
        <w:t>Ресурсное обеспечение и прогнозная (справочная) оценка расходов на реализацию целей муниципальной программы по источникам финансирования</w:t>
      </w:r>
    </w:p>
    <w:p w:rsidR="00EF0B5A" w:rsidRDefault="00EF0B5A" w:rsidP="00B61746">
      <w:r>
        <w:t xml:space="preserve">    </w:t>
      </w:r>
    </w:p>
    <w:p w:rsidR="00EF0B5A" w:rsidRDefault="00EF0B5A" w:rsidP="00322C5B">
      <w:pPr>
        <w:jc w:val="both"/>
      </w:pPr>
      <w:r>
        <w:t xml:space="preserve">   Финансирование мероприятий программы осуществляется за счет средств местного бюджета. Информация по объемам финансирования программы на 202</w:t>
      </w:r>
      <w:r w:rsidR="00C202E4">
        <w:t>5</w:t>
      </w:r>
      <w:r>
        <w:t xml:space="preserve"> и 202</w:t>
      </w:r>
      <w:r w:rsidR="00C202E4">
        <w:t>7</w:t>
      </w:r>
      <w:r>
        <w:t xml:space="preserve"> годы подлежит уточнению по мере формирования бюджета</w:t>
      </w:r>
      <w:r w:rsidR="003E6663">
        <w:t xml:space="preserve"> Славновского сельского поселения и выделения субсидий из федерального бюджета и из бюджета Республики Крым. Общий объем финансирования на 202</w:t>
      </w:r>
      <w:r w:rsidR="00C202E4">
        <w:t>5</w:t>
      </w:r>
      <w:r w:rsidR="003E6663">
        <w:t>-2</w:t>
      </w:r>
      <w:r w:rsidR="00C202E4">
        <w:t>7</w:t>
      </w:r>
      <w:r w:rsidR="003E6663">
        <w:t xml:space="preserve"> годы имеет справочный (прогнозный) характер. </w:t>
      </w:r>
    </w:p>
    <w:p w:rsidR="00B61746" w:rsidRDefault="00EF0B5A" w:rsidP="00B61746">
      <w:r>
        <w:t xml:space="preserve">    </w:t>
      </w:r>
      <w:r w:rsidR="00B61746" w:rsidRPr="00B61746">
        <w:t>Ресурсное обеспечение реализации муниципальной программы предоставлено в Приложении № 1</w:t>
      </w:r>
    </w:p>
    <w:p w:rsidR="00EF0B5A" w:rsidRPr="00B61746" w:rsidRDefault="00EF0B5A" w:rsidP="00B61746">
      <w:pPr>
        <w:rPr>
          <w:highlight w:val="yellow"/>
        </w:rPr>
      </w:pPr>
    </w:p>
    <w:p w:rsidR="00193C6A" w:rsidRDefault="00193C6A" w:rsidP="00193C6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3C6A" w:rsidRPr="00D51C7E" w:rsidRDefault="00FB5CC5" w:rsidP="00193C6A">
      <w:pPr>
        <w:jc w:val="center"/>
        <w:rPr>
          <w:b/>
        </w:rPr>
      </w:pPr>
      <w:r>
        <w:rPr>
          <w:b/>
        </w:rPr>
        <w:t>Р</w:t>
      </w:r>
      <w:r w:rsidR="00193C6A" w:rsidRPr="00D51C7E">
        <w:rPr>
          <w:b/>
        </w:rPr>
        <w:t xml:space="preserve">аздел </w:t>
      </w:r>
      <w:r w:rsidR="003E6663">
        <w:rPr>
          <w:b/>
        </w:rPr>
        <w:t>7</w:t>
      </w:r>
      <w:r w:rsidR="00193C6A" w:rsidRPr="00D51C7E">
        <w:rPr>
          <w:b/>
        </w:rPr>
        <w:t xml:space="preserve">. </w:t>
      </w:r>
      <w:r w:rsidR="00B61746">
        <w:rPr>
          <w:b/>
        </w:rPr>
        <w:t xml:space="preserve"> </w:t>
      </w:r>
      <w:proofErr w:type="gramStart"/>
      <w:r w:rsidR="00451509" w:rsidRPr="00D51C7E">
        <w:rPr>
          <w:b/>
        </w:rPr>
        <w:t>Нормативное</w:t>
      </w:r>
      <w:proofErr w:type="gramEnd"/>
      <w:r w:rsidR="00451509" w:rsidRPr="00D51C7E">
        <w:rPr>
          <w:b/>
        </w:rPr>
        <w:t xml:space="preserve"> обеспечения Программы</w:t>
      </w:r>
    </w:p>
    <w:p w:rsidR="00193C6A" w:rsidRDefault="00193C6A" w:rsidP="00193C6A">
      <w:pPr>
        <w:pStyle w:val="Default"/>
        <w:ind w:firstLine="708"/>
        <w:jc w:val="both"/>
      </w:pPr>
      <w:r w:rsidRPr="00E85932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Славновского сельского поселения </w:t>
      </w:r>
      <w:proofErr w:type="spellStart"/>
      <w:r w:rsidRPr="00E85932">
        <w:t>Раздольненского</w:t>
      </w:r>
      <w:proofErr w:type="spellEnd"/>
      <w:r w:rsidRPr="00E85932">
        <w:t xml:space="preserve"> района</w:t>
      </w:r>
      <w:r>
        <w:t xml:space="preserve"> Республики Крым</w:t>
      </w:r>
      <w:r w:rsidRPr="00E85932">
        <w:t xml:space="preserve">  от </w:t>
      </w:r>
      <w:r w:rsidR="00451509">
        <w:t>17</w:t>
      </w:r>
      <w:r w:rsidRPr="00E85932">
        <w:t>.0</w:t>
      </w:r>
      <w:r w:rsidR="00451509">
        <w:t>4</w:t>
      </w:r>
      <w:r w:rsidRPr="00E85932">
        <w:t>.20</w:t>
      </w:r>
      <w:r w:rsidR="00451509">
        <w:t>20</w:t>
      </w:r>
      <w:r w:rsidRPr="00E85932">
        <w:t xml:space="preserve"> № </w:t>
      </w:r>
      <w:r w:rsidR="00451509">
        <w:t>110</w:t>
      </w:r>
      <w:r w:rsidRPr="00E85932">
        <w:t xml:space="preserve"> «Об утверждении Порядка разработки,</w:t>
      </w:r>
      <w:r w:rsidRPr="00E85932">
        <w:rPr>
          <w:bCs/>
        </w:rPr>
        <w:t xml:space="preserve"> реализации и оценки эффективности муниципальных программ»</w:t>
      </w:r>
      <w:r w:rsidRPr="00E85932">
        <w:t xml:space="preserve">, руководствуясь Уставом муниципального образования Славновского сельского поселения </w:t>
      </w:r>
      <w:proofErr w:type="spellStart"/>
      <w:r w:rsidRPr="00E85932">
        <w:t>Раздольненского</w:t>
      </w:r>
      <w:proofErr w:type="spellEnd"/>
      <w:r w:rsidRPr="00E85932">
        <w:t xml:space="preserve"> района Республики Крым</w:t>
      </w:r>
    </w:p>
    <w:p w:rsidR="00193C6A" w:rsidRDefault="00193C6A" w:rsidP="00193C6A">
      <w:pPr>
        <w:jc w:val="both"/>
      </w:pPr>
      <w:r>
        <w:t xml:space="preserve">         Направление исполнения, порядок предоставления и расходования финансовых сре</w:t>
      </w:r>
      <w:proofErr w:type="gramStart"/>
      <w:r>
        <w:t>дств дл</w:t>
      </w:r>
      <w:proofErr w:type="gramEnd"/>
      <w:r>
        <w:t>я выполнения мероприятий Программы утверждаются нормативными правовыми актами Администрации Славновского сельского поселения.</w:t>
      </w:r>
    </w:p>
    <w:p w:rsidR="00193C6A" w:rsidRPr="00D51C7E" w:rsidRDefault="00193C6A" w:rsidP="00193C6A">
      <w:pPr>
        <w:shd w:val="clear" w:color="auto" w:fill="FFFFFF"/>
        <w:ind w:left="737"/>
        <w:jc w:val="center"/>
        <w:rPr>
          <w:b/>
        </w:rPr>
      </w:pPr>
      <w:r w:rsidRPr="00D51C7E">
        <w:rPr>
          <w:b/>
        </w:rPr>
        <w:t xml:space="preserve">Раздел </w:t>
      </w:r>
      <w:r w:rsidR="003E6663">
        <w:rPr>
          <w:b/>
        </w:rPr>
        <w:t>8</w:t>
      </w:r>
      <w:r w:rsidRPr="00D51C7E">
        <w:rPr>
          <w:b/>
        </w:rPr>
        <w:t xml:space="preserve">. </w:t>
      </w:r>
      <w:r w:rsidRPr="00D51C7E">
        <w:rPr>
          <w:b/>
          <w:color w:val="000000"/>
          <w:spacing w:val="-5"/>
        </w:rPr>
        <w:t>Механизм реализации, организация управления и контроль</w:t>
      </w:r>
    </w:p>
    <w:p w:rsidR="00193C6A" w:rsidRPr="00D51C7E" w:rsidRDefault="00193C6A" w:rsidP="00193C6A">
      <w:pPr>
        <w:shd w:val="clear" w:color="auto" w:fill="FFFFFF"/>
        <w:ind w:left="58"/>
        <w:jc w:val="center"/>
        <w:rPr>
          <w:b/>
        </w:rPr>
      </w:pPr>
      <w:r w:rsidRPr="00D51C7E">
        <w:rPr>
          <w:b/>
          <w:color w:val="000000"/>
          <w:spacing w:val="-5"/>
        </w:rPr>
        <w:t>за ходом реализации Программы</w:t>
      </w:r>
    </w:p>
    <w:p w:rsidR="00193C6A" w:rsidRDefault="00C46A30" w:rsidP="00193C6A">
      <w:pPr>
        <w:jc w:val="both"/>
      </w:pPr>
      <w:proofErr w:type="gramStart"/>
      <w:r>
        <w:t>Контроль за</w:t>
      </w:r>
      <w:proofErr w:type="gramEnd"/>
      <w:r>
        <w:t xml:space="preserve"> исполнением программы осуществляет администрация Славновского сельского поселения </w:t>
      </w:r>
      <w:proofErr w:type="spellStart"/>
      <w:r>
        <w:t>Раздольненского</w:t>
      </w:r>
      <w:proofErr w:type="spellEnd"/>
      <w:r>
        <w:t xml:space="preserve"> района Республики Крым. Ежеквартальный контроль с предоставлением отчетов главе местной администрации; Создание системы организации и </w:t>
      </w:r>
      <w:proofErr w:type="gramStart"/>
      <w:r>
        <w:t>контроля за</w:t>
      </w:r>
      <w:proofErr w:type="gramEnd"/>
      <w:r>
        <w:t xml:space="preserve"> ходом реализации Программы. </w:t>
      </w:r>
      <w:r w:rsidR="00193C6A">
        <w:t>Реализация Программы осуществляется на основе:</w:t>
      </w:r>
    </w:p>
    <w:p w:rsidR="00193C6A" w:rsidRDefault="00193C6A" w:rsidP="00193C6A">
      <w:pPr>
        <w:jc w:val="both"/>
      </w:pPr>
      <w:r>
        <w:t xml:space="preserve">- муниципальных контрактов (договоров), заключаемых муниципальным заказчиком программы с исполнителями программных мероприятий в соответствии с Федеральным законом  от 05.04.2013 № 44-ФЗ </w:t>
      </w:r>
      <w:r>
        <w:rPr>
          <w:color w:val="000000"/>
          <w:sz w:val="23"/>
          <w:szCs w:val="23"/>
          <w:shd w:val="clear" w:color="auto" w:fill="FFFFFF"/>
        </w:rPr>
        <w:t>"О контрактной системе в сфере закупок товаров, работ, услуг для обеспечения государственных и муниципальных нужд";</w:t>
      </w:r>
      <w:r>
        <w:rPr>
          <w:rStyle w:val="apple-converted-space"/>
          <w:rFonts w:ascii="PT Serif" w:hAnsi="PT Serif"/>
          <w:color w:val="373737"/>
          <w:sz w:val="23"/>
          <w:szCs w:val="23"/>
          <w:shd w:val="clear" w:color="auto" w:fill="FFFFFF"/>
        </w:rPr>
        <w:t> </w:t>
      </w:r>
    </w:p>
    <w:p w:rsidR="00193C6A" w:rsidRDefault="00193C6A" w:rsidP="00193C6A">
      <w:pPr>
        <w:jc w:val="both"/>
      </w:pPr>
      <w:r>
        <w:t>- условий, порядка, правил, утвержденных федеральными, областными и муниципальными нормативными правовыми актами.</w:t>
      </w:r>
    </w:p>
    <w:p w:rsidR="00193C6A" w:rsidRDefault="00193C6A" w:rsidP="00193C6A">
      <w:pPr>
        <w:jc w:val="both"/>
      </w:pPr>
      <w:proofErr w:type="gramStart"/>
      <w:r>
        <w:t>Контроль за</w:t>
      </w:r>
      <w:proofErr w:type="gramEnd"/>
      <w:r>
        <w:t xml:space="preserve"> исполнением Программы осуществляет Администрация Славновского сельского поселения.</w:t>
      </w:r>
    </w:p>
    <w:p w:rsidR="00322C5B" w:rsidRDefault="00193C6A" w:rsidP="00193C6A">
      <w:pPr>
        <w:jc w:val="both"/>
      </w:pPr>
      <w:r>
        <w:t xml:space="preserve">   </w:t>
      </w:r>
    </w:p>
    <w:p w:rsidR="00322C5B" w:rsidRPr="00322C5B" w:rsidRDefault="00322C5B" w:rsidP="00322C5B">
      <w:pPr>
        <w:jc w:val="center"/>
        <w:rPr>
          <w:b/>
        </w:rPr>
      </w:pPr>
      <w:r w:rsidRPr="00322C5B">
        <w:rPr>
          <w:b/>
        </w:rPr>
        <w:t>Раздел 9. Риски и меры по управлению рисками</w:t>
      </w:r>
    </w:p>
    <w:p w:rsidR="00322C5B" w:rsidRDefault="00322C5B" w:rsidP="00193C6A">
      <w:pPr>
        <w:jc w:val="both"/>
      </w:pPr>
      <w:r>
        <w:t xml:space="preserve">         На ход реализации Программы существенное влияние оказывают следующие группы рисков: финансово-экономические и законодательные. Наиболее значимым финансово-экономическим риском является возможное недостаточное финансирование Программы, причины возникновения которого, в большей степени, определяются внешними факторами: возможным </w:t>
      </w:r>
      <w:proofErr w:type="spellStart"/>
      <w:r>
        <w:t>недополучением</w:t>
      </w:r>
      <w:proofErr w:type="spellEnd"/>
      <w:r>
        <w:t xml:space="preserve"> доходов бюджета муниципального образования Славновское сельское поселение </w:t>
      </w:r>
      <w:proofErr w:type="spellStart"/>
      <w:r>
        <w:t>Раздольненского</w:t>
      </w:r>
      <w:proofErr w:type="spellEnd"/>
      <w:r>
        <w:t xml:space="preserve"> района Республики Крым и отсутствием иных источников финансирования, что приводит к пересмотру финансирования ранее принятых расходных обязательств. Наступление такого риска может повлечь за собой полное или частичное невыполнение мероприятий и, как следствие, </w:t>
      </w:r>
      <w:proofErr w:type="spellStart"/>
      <w:r>
        <w:t>недостижение</w:t>
      </w:r>
      <w:proofErr w:type="spellEnd"/>
      <w:r>
        <w:t xml:space="preserve"> значений целевых показателей Программы. Минимизация последствий и снижение вероятности наступления рисков, связанных с недостатком финансирования Программы, осуществляется при помощи следующих мер: - корректировка Программы в соответствии с фактическим уровнем финансирования и перераспределение средств между приоритетными направлениями Программы; - составление и использование ежемесячного графика </w:t>
      </w:r>
      <w:proofErr w:type="gramStart"/>
      <w:r>
        <w:t>финансирования</w:t>
      </w:r>
      <w:proofErr w:type="gramEnd"/>
      <w:r>
        <w:t xml:space="preserve"> и своевременное использование средств при реализации мероприятий Программы. Так же к внутренним рискам Программы можно отнести несогласованность и отсутствие должной координации действий участников Программы. Данный риск может повлечь за собой невыполнение цели и задач, снижение эффективности использования ресурсов и качества выполнения мероприятий Программы. Минимизация последствий и снижение вероятности наступления риска осуществляется с помощью обеспечения </w:t>
      </w:r>
      <w:proofErr w:type="gramStart"/>
      <w:r>
        <w:t>контроля за</w:t>
      </w:r>
      <w:proofErr w:type="gramEnd"/>
      <w:r>
        <w:t xml:space="preserve"> координацией действий участников Программы. </w:t>
      </w:r>
    </w:p>
    <w:p w:rsidR="00193C6A" w:rsidRPr="00D51C7E" w:rsidRDefault="00193C6A" w:rsidP="00193C6A">
      <w:pPr>
        <w:jc w:val="center"/>
        <w:rPr>
          <w:b/>
        </w:rPr>
      </w:pPr>
      <w:r w:rsidRPr="00D51C7E">
        <w:rPr>
          <w:b/>
        </w:rPr>
        <w:t xml:space="preserve">Раздел </w:t>
      </w:r>
      <w:r w:rsidR="00322C5B">
        <w:rPr>
          <w:b/>
        </w:rPr>
        <w:t>10</w:t>
      </w:r>
      <w:r w:rsidRPr="00D51C7E">
        <w:rPr>
          <w:b/>
        </w:rPr>
        <w:t>. Оценка эффективности Программы</w:t>
      </w:r>
    </w:p>
    <w:p w:rsidR="00193C6A" w:rsidRDefault="00193C6A" w:rsidP="00193C6A">
      <w:r>
        <w:t xml:space="preserve">  От реализации Программы с учетом цели, задач и целевых показателей, планируемых мероприятий муниципальной программы ожидается:</w:t>
      </w:r>
    </w:p>
    <w:p w:rsidR="00193C6A" w:rsidRDefault="00193C6A" w:rsidP="00193C6A">
      <w:r>
        <w:t xml:space="preserve">        - улучшение состояния территории муниципального образования «Славновского сельского поселения»;</w:t>
      </w:r>
    </w:p>
    <w:p w:rsidR="00193C6A" w:rsidRDefault="00193C6A" w:rsidP="00193C6A">
      <w:r>
        <w:t xml:space="preserve">         - привить жителям Славновского сельского поселения любовь и уважение к своему населенному пункту, к соблюдению чистоты и порядка на территории муниципального образования «Славновское сельское поселение»;</w:t>
      </w:r>
    </w:p>
    <w:p w:rsidR="00193C6A" w:rsidRDefault="00193C6A" w:rsidP="00193C6A">
      <w:r>
        <w:t xml:space="preserve">        - создать условия, обеспечивающие комфортные условия для работы и отдыха населения на территории муниципального образования Славновского сельского поселения.</w:t>
      </w:r>
    </w:p>
    <w:p w:rsidR="00193C6A" w:rsidRDefault="00193C6A" w:rsidP="00193C6A">
      <w:r>
        <w:t xml:space="preserve">         Эффективность Программы оценивается по следующим показателям:</w:t>
      </w:r>
    </w:p>
    <w:p w:rsidR="00193C6A" w:rsidRDefault="00193C6A" w:rsidP="00193C6A">
      <w:r>
        <w:t xml:space="preserve">          - процент соответствия объектов внешнего благоустройства (озеленение, наружного освещения) ГОСТу;</w:t>
      </w:r>
    </w:p>
    <w:p w:rsidR="00193C6A" w:rsidRDefault="00193C6A" w:rsidP="00193C6A">
      <w:r>
        <w:t xml:space="preserve">         - процент привлечения населения муниципального образования к работам по благоустройству;</w:t>
      </w:r>
    </w:p>
    <w:p w:rsidR="00193C6A" w:rsidRDefault="00193C6A" w:rsidP="00193C6A">
      <w:r>
        <w:t xml:space="preserve">         - процент привлечения предприятий и организаций поселения к работам по благоустройству;</w:t>
      </w:r>
    </w:p>
    <w:p w:rsidR="00193C6A" w:rsidRDefault="00193C6A" w:rsidP="00193C6A">
      <w:r>
        <w:t xml:space="preserve">         - уровень благоустроенности муниципального образования (обеспеченность поселения сетями наружного освещения, зелёными насаждениями).</w:t>
      </w:r>
    </w:p>
    <w:p w:rsidR="009E0EA9" w:rsidRPr="00C202E4" w:rsidRDefault="00C46A30" w:rsidP="00C46A30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C202E4">
        <w:rPr>
          <w:color w:val="444444"/>
          <w:sz w:val="28"/>
          <w:szCs w:val="28"/>
        </w:rPr>
        <w:t xml:space="preserve">Методика </w:t>
      </w:r>
      <w:proofErr w:type="gramStart"/>
      <w:r w:rsidRPr="00C202E4">
        <w:rPr>
          <w:color w:val="444444"/>
          <w:sz w:val="28"/>
          <w:szCs w:val="28"/>
        </w:rPr>
        <w:t>расчета значений показателей эффективности реализации Программы</w:t>
      </w:r>
      <w:proofErr w:type="gramEnd"/>
      <w:r w:rsidRPr="00C202E4">
        <w:rPr>
          <w:color w:val="444444"/>
          <w:sz w:val="28"/>
          <w:szCs w:val="28"/>
        </w:rPr>
        <w:t>.</w:t>
      </w:r>
    </w:p>
    <w:p w:rsidR="009E0EA9" w:rsidRPr="009E0EA9" w:rsidRDefault="009E0EA9" w:rsidP="009E0EA9">
      <w:pPr>
        <w:autoSpaceDE w:val="0"/>
        <w:autoSpaceDN w:val="0"/>
        <w:adjustRightInd w:val="0"/>
        <w:ind w:firstLine="720"/>
        <w:jc w:val="both"/>
        <w:rPr>
          <w:szCs w:val="26"/>
        </w:rPr>
      </w:pPr>
      <w:proofErr w:type="gramStart"/>
      <w:r w:rsidRPr="009E0EA9">
        <w:rPr>
          <w:szCs w:val="26"/>
        </w:rPr>
        <w:t xml:space="preserve">Оценка эффективности реализации муниципальной программы проводится в соответствии с Методикой оценки эффективности реализации муниципальной программы Славновского сельского поселения </w:t>
      </w:r>
      <w:proofErr w:type="spellStart"/>
      <w:r w:rsidRPr="009E0EA9">
        <w:rPr>
          <w:szCs w:val="26"/>
        </w:rPr>
        <w:t>Раздольненского</w:t>
      </w:r>
      <w:proofErr w:type="spellEnd"/>
      <w:r w:rsidRPr="009E0EA9">
        <w:rPr>
          <w:szCs w:val="26"/>
        </w:rPr>
        <w:t xml:space="preserve"> района согласно Порядка принятия решения о разработке, формировании, реализации, оценки эффективности реализации муниципальных программ Славновского сельского поселения </w:t>
      </w:r>
      <w:proofErr w:type="spellStart"/>
      <w:r w:rsidRPr="009E0EA9">
        <w:rPr>
          <w:szCs w:val="26"/>
        </w:rPr>
        <w:t>Раздольненского</w:t>
      </w:r>
      <w:proofErr w:type="spellEnd"/>
      <w:r w:rsidRPr="009E0EA9">
        <w:rPr>
          <w:szCs w:val="26"/>
        </w:rPr>
        <w:t xml:space="preserve"> района, утвержденного постановлением администрации Славновского сельского поселения </w:t>
      </w:r>
      <w:proofErr w:type="spellStart"/>
      <w:r w:rsidRPr="009E0EA9">
        <w:rPr>
          <w:szCs w:val="26"/>
        </w:rPr>
        <w:t>Раздольненского</w:t>
      </w:r>
      <w:proofErr w:type="spellEnd"/>
      <w:r w:rsidRPr="009E0EA9">
        <w:rPr>
          <w:szCs w:val="26"/>
        </w:rPr>
        <w:t xml:space="preserve"> района от 17 апреля 2020 года № 110 «Об утверждении Порядка разработки, реализации и оценки эффективности</w:t>
      </w:r>
      <w:proofErr w:type="gramEnd"/>
      <w:r w:rsidRPr="009E0EA9">
        <w:rPr>
          <w:szCs w:val="26"/>
        </w:rPr>
        <w:t xml:space="preserve"> муниципальных программ Славновского сельского поселения».</w:t>
      </w:r>
    </w:p>
    <w:p w:rsidR="00C46A30" w:rsidRPr="009E0EA9" w:rsidRDefault="009E0EA9" w:rsidP="00C46A30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6"/>
          <w:szCs w:val="26"/>
        </w:rPr>
      </w:pPr>
      <w:r w:rsidRPr="009E0EA9">
        <w:rPr>
          <w:color w:val="444444"/>
          <w:sz w:val="26"/>
          <w:szCs w:val="26"/>
        </w:rPr>
        <w:t xml:space="preserve"> </w:t>
      </w:r>
      <w:r w:rsidR="00C46A30" w:rsidRPr="009E0EA9">
        <w:rPr>
          <w:color w:val="444444"/>
          <w:sz w:val="26"/>
          <w:szCs w:val="26"/>
        </w:rPr>
        <w:t>Методика оценки эффективности реализации муниципальной программы определяет алгоритм оценки результативности и эффективности мероприятий, входящих в состав муниципальной программы, в процессе и по итогам ее реализации.</w:t>
      </w:r>
      <w:r w:rsidR="00C46A30" w:rsidRPr="009E0EA9">
        <w:rPr>
          <w:color w:val="444444"/>
          <w:sz w:val="26"/>
          <w:szCs w:val="26"/>
        </w:rPr>
        <w:br/>
      </w:r>
      <w:r w:rsidRPr="009E0EA9">
        <w:rPr>
          <w:color w:val="444444"/>
          <w:sz w:val="26"/>
          <w:szCs w:val="26"/>
        </w:rPr>
        <w:t xml:space="preserve">     </w:t>
      </w:r>
      <w:r w:rsidR="00C46A30" w:rsidRPr="009E0EA9">
        <w:rPr>
          <w:color w:val="444444"/>
          <w:sz w:val="26"/>
          <w:szCs w:val="26"/>
        </w:rPr>
        <w:t>Эффективность реализации муниципальной программы состоящей из мероприятий, определяется как оценка эффективности реализации каждого мероприятия, входящего в ее состав.</w:t>
      </w:r>
      <w:r w:rsidR="00C46A30" w:rsidRPr="009E0EA9">
        <w:rPr>
          <w:color w:val="444444"/>
          <w:sz w:val="26"/>
          <w:szCs w:val="26"/>
        </w:rPr>
        <w:br/>
      </w:r>
      <w:r w:rsidRPr="009E0EA9">
        <w:rPr>
          <w:color w:val="444444"/>
          <w:sz w:val="26"/>
          <w:szCs w:val="26"/>
        </w:rPr>
        <w:t xml:space="preserve">     </w:t>
      </w:r>
      <w:r w:rsidR="00C46A30" w:rsidRPr="009E0EA9">
        <w:rPr>
          <w:color w:val="444444"/>
          <w:sz w:val="26"/>
          <w:szCs w:val="26"/>
        </w:rPr>
        <w:t xml:space="preserve">Под результативностью понимается степень </w:t>
      </w:r>
      <w:proofErr w:type="gramStart"/>
      <w:r w:rsidR="00C46A30" w:rsidRPr="009E0EA9">
        <w:rPr>
          <w:color w:val="444444"/>
          <w:sz w:val="26"/>
          <w:szCs w:val="26"/>
        </w:rPr>
        <w:t>достижения запланированного уровня нефинансовых результатов реализации мероприятий</w:t>
      </w:r>
      <w:proofErr w:type="gramEnd"/>
      <w:r w:rsidR="00C46A30" w:rsidRPr="009E0EA9">
        <w:rPr>
          <w:color w:val="444444"/>
          <w:sz w:val="26"/>
          <w:szCs w:val="26"/>
        </w:rPr>
        <w:t>.</w:t>
      </w:r>
      <w:r w:rsidR="00C46A30" w:rsidRPr="009E0EA9">
        <w:rPr>
          <w:color w:val="444444"/>
          <w:sz w:val="26"/>
          <w:szCs w:val="26"/>
        </w:rPr>
        <w:br/>
      </w:r>
      <w:r w:rsidRPr="009E0EA9">
        <w:rPr>
          <w:color w:val="444444"/>
          <w:sz w:val="26"/>
          <w:szCs w:val="26"/>
        </w:rPr>
        <w:t xml:space="preserve">     </w:t>
      </w:r>
      <w:r w:rsidR="00C46A30" w:rsidRPr="009E0EA9">
        <w:rPr>
          <w:color w:val="444444"/>
          <w:sz w:val="26"/>
          <w:szCs w:val="26"/>
        </w:rPr>
        <w:t>Результативность определяется отношением фактического результата к запланированному результату на основе проведения анализа реализации мероприятий.</w:t>
      </w:r>
      <w:r w:rsidR="00C46A30" w:rsidRPr="009E0EA9">
        <w:rPr>
          <w:color w:val="444444"/>
          <w:sz w:val="26"/>
          <w:szCs w:val="26"/>
        </w:rPr>
        <w:br/>
      </w:r>
      <w:r w:rsidRPr="009E0EA9">
        <w:rPr>
          <w:color w:val="444444"/>
          <w:sz w:val="26"/>
          <w:szCs w:val="26"/>
        </w:rPr>
        <w:t xml:space="preserve">    </w:t>
      </w:r>
      <w:r w:rsidR="00C46A30" w:rsidRPr="009E0EA9">
        <w:rPr>
          <w:color w:val="444444"/>
          <w:sz w:val="26"/>
          <w:szCs w:val="26"/>
        </w:rPr>
        <w:t>Для оценки результативности мероприятий должны быть использованы плановые и фактические значения соответствующих целевых показателей.</w:t>
      </w:r>
    </w:p>
    <w:p w:rsidR="00C46A30" w:rsidRPr="009E0EA9" w:rsidRDefault="00C46A30" w:rsidP="00193C6A">
      <w:pPr>
        <w:rPr>
          <w:szCs w:val="26"/>
        </w:rPr>
      </w:pPr>
    </w:p>
    <w:p w:rsidR="00C46A30" w:rsidRPr="009E0EA9" w:rsidRDefault="003E6663" w:rsidP="003E6663">
      <w:pPr>
        <w:jc w:val="center"/>
        <w:rPr>
          <w:b/>
          <w:szCs w:val="26"/>
        </w:rPr>
      </w:pPr>
      <w:r>
        <w:rPr>
          <w:b/>
          <w:szCs w:val="26"/>
        </w:rPr>
        <w:t>Раздел 1</w:t>
      </w:r>
      <w:r w:rsidR="00322C5B">
        <w:rPr>
          <w:b/>
          <w:szCs w:val="26"/>
        </w:rPr>
        <w:t>1</w:t>
      </w:r>
      <w:r>
        <w:rPr>
          <w:b/>
          <w:szCs w:val="26"/>
        </w:rPr>
        <w:t xml:space="preserve">. </w:t>
      </w:r>
      <w:r w:rsidR="00C46A30" w:rsidRPr="009E0EA9">
        <w:rPr>
          <w:b/>
          <w:szCs w:val="26"/>
        </w:rPr>
        <w:t>Ожидаемые конечные результаты реализации программы</w:t>
      </w:r>
    </w:p>
    <w:p w:rsidR="00C46A30" w:rsidRPr="009E0EA9" w:rsidRDefault="00C46A30" w:rsidP="00193C6A">
      <w:pPr>
        <w:rPr>
          <w:szCs w:val="26"/>
        </w:rPr>
      </w:pPr>
      <w:r w:rsidRPr="009E0EA9">
        <w:rPr>
          <w:szCs w:val="26"/>
        </w:rPr>
        <w:t xml:space="preserve">Повышение уровня коммунальной инфраструктуры в населенных пунктах, расположенных на территории муниципального образования Славновское сельское поселение </w:t>
      </w:r>
      <w:proofErr w:type="spellStart"/>
      <w:r w:rsidRPr="009E0EA9">
        <w:rPr>
          <w:szCs w:val="26"/>
        </w:rPr>
        <w:t>Раздольненского</w:t>
      </w:r>
      <w:proofErr w:type="spellEnd"/>
      <w:r w:rsidRPr="009E0EA9">
        <w:rPr>
          <w:szCs w:val="26"/>
        </w:rPr>
        <w:t xml:space="preserve"> района Республики Крым посредством осуществления повышения уровня комфортности и чистоты в населенных пунктах, расположенных на территории муниципального образования Славновское сельское поселение </w:t>
      </w:r>
      <w:proofErr w:type="spellStart"/>
      <w:r w:rsidRPr="009E0EA9">
        <w:rPr>
          <w:szCs w:val="26"/>
        </w:rPr>
        <w:t>Раздольненского</w:t>
      </w:r>
      <w:proofErr w:type="spellEnd"/>
      <w:r w:rsidRPr="009E0EA9">
        <w:rPr>
          <w:szCs w:val="26"/>
        </w:rPr>
        <w:t xml:space="preserve"> района Республики Крым.</w:t>
      </w:r>
    </w:p>
    <w:p w:rsidR="00193C6A" w:rsidRPr="009E0EA9" w:rsidRDefault="00193C6A" w:rsidP="00193C6A">
      <w:pPr>
        <w:rPr>
          <w:szCs w:val="26"/>
        </w:rPr>
      </w:pPr>
    </w:p>
    <w:p w:rsidR="00193C6A" w:rsidRPr="009E0EA9" w:rsidRDefault="00193C6A" w:rsidP="00193C6A">
      <w:pPr>
        <w:jc w:val="both"/>
        <w:rPr>
          <w:szCs w:val="26"/>
        </w:rPr>
      </w:pPr>
    </w:p>
    <w:p w:rsidR="00193C6A" w:rsidRDefault="00193C6A" w:rsidP="00193C6A">
      <w:pPr>
        <w:sectPr w:rsidR="00193C6A" w:rsidSect="00B74500">
          <w:pgSz w:w="11906" w:h="16838"/>
          <w:pgMar w:top="426" w:right="851" w:bottom="709" w:left="902" w:header="709" w:footer="709" w:gutter="0"/>
          <w:cols w:space="720"/>
          <w:docGrid w:linePitch="360"/>
        </w:sectPr>
      </w:pPr>
    </w:p>
    <w:p w:rsidR="00193C6A" w:rsidRDefault="00193C6A" w:rsidP="00193C6A">
      <w:pPr>
        <w:widowControl w:val="0"/>
        <w:autoSpaceDE w:val="0"/>
        <w:autoSpaceDN w:val="0"/>
        <w:adjustRightInd w:val="0"/>
        <w:jc w:val="right"/>
        <w:outlineLvl w:val="0"/>
        <w:rPr>
          <w:b/>
          <w:bCs/>
          <w:color w:val="26282F"/>
        </w:rPr>
      </w:pPr>
      <w:r>
        <w:rPr>
          <w:b/>
          <w:bCs/>
          <w:color w:val="26282F"/>
        </w:rPr>
        <w:t>Приложение 1</w:t>
      </w:r>
    </w:p>
    <w:p w:rsidR="00193C6A" w:rsidRPr="00D51C7E" w:rsidRDefault="00193C6A" w:rsidP="00193C6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</w:rPr>
      </w:pPr>
      <w:r w:rsidRPr="00D51C7E">
        <w:rPr>
          <w:b/>
          <w:bCs/>
          <w:color w:val="26282F"/>
        </w:rPr>
        <w:t xml:space="preserve">Ресурсное обеспечение и прогнозная (справочная) оценка расходов на реализацию целей </w:t>
      </w:r>
    </w:p>
    <w:p w:rsidR="00193C6A" w:rsidRPr="00D51C7E" w:rsidRDefault="00193C6A" w:rsidP="00193C6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</w:rPr>
      </w:pPr>
      <w:r w:rsidRPr="00D51C7E">
        <w:rPr>
          <w:b/>
          <w:bCs/>
          <w:color w:val="26282F"/>
        </w:rPr>
        <w:t>муниципальной программы по источникам финансирования</w:t>
      </w:r>
    </w:p>
    <w:p w:rsidR="00193C6A" w:rsidRDefault="00193C6A" w:rsidP="00193C6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</w:p>
    <w:tbl>
      <w:tblPr>
        <w:tblW w:w="15647" w:type="dxa"/>
        <w:jc w:val="center"/>
        <w:tblInd w:w="2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1033"/>
        <w:gridCol w:w="9"/>
        <w:gridCol w:w="3336"/>
        <w:gridCol w:w="2124"/>
        <w:gridCol w:w="11"/>
        <w:gridCol w:w="1343"/>
        <w:gridCol w:w="1460"/>
        <w:gridCol w:w="1507"/>
        <w:gridCol w:w="8"/>
        <w:gridCol w:w="1530"/>
        <w:gridCol w:w="1313"/>
      </w:tblGrid>
      <w:tr w:rsidR="00193C6A" w:rsidTr="0068384D">
        <w:trPr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статус</w:t>
            </w: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Ответственный исполни</w:t>
            </w:r>
          </w:p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тель</w:t>
            </w:r>
            <w:proofErr w:type="spellEnd"/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муниципальной программы, подпрограммы муниципальной программы, мероприятий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ind w:right="-12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Источник финансирования (наименования источников финансирования)</w:t>
            </w:r>
          </w:p>
        </w:tc>
        <w:tc>
          <w:tcPr>
            <w:tcW w:w="7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Оценка расходов по годам реализации муниципальной программы (тыс. рублей)</w:t>
            </w:r>
          </w:p>
        </w:tc>
      </w:tr>
      <w:tr w:rsidR="00193C6A" w:rsidTr="0068384D">
        <w:trPr>
          <w:jc w:val="center"/>
        </w:trPr>
        <w:tc>
          <w:tcPr>
            <w:tcW w:w="19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C202E4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очередной год 202</w:t>
            </w:r>
            <w:r w:rsidR="00C202E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C202E4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первый год планового периода 202</w:t>
            </w:r>
            <w:r w:rsidR="00C202E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C202E4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второй год планового периода 202</w:t>
            </w:r>
            <w:r w:rsidR="00C202E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93C6A" w:rsidTr="0068384D">
        <w:trPr>
          <w:jc w:val="center"/>
        </w:trPr>
        <w:tc>
          <w:tcPr>
            <w:tcW w:w="1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9</w:t>
            </w:r>
          </w:p>
        </w:tc>
      </w:tr>
      <w:tr w:rsidR="00233BE3" w:rsidTr="00233BE3">
        <w:trPr>
          <w:trHeight w:val="70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jc w:val="center"/>
            </w:pPr>
            <w:r>
              <w:t>Муниципальная программа</w:t>
            </w:r>
          </w:p>
          <w:p w:rsidR="00233BE3" w:rsidRDefault="00233BE3" w:rsidP="0068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«Благоустройство Славновского</w:t>
            </w:r>
          </w:p>
          <w:p w:rsidR="00233BE3" w:rsidRDefault="00233BE3" w:rsidP="0068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  <w:p w:rsidR="00233BE3" w:rsidRDefault="00233BE3" w:rsidP="0068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</w:t>
            </w:r>
            <w:r w:rsidR="00C202E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-202</w:t>
            </w:r>
            <w:r w:rsidR="00C202E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годы»</w:t>
            </w:r>
          </w:p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</w:pP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3BE3" w:rsidRPr="00E815B2" w:rsidRDefault="00233BE3" w:rsidP="002E2E51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  <w:rPr>
                <w:sz w:val="20"/>
                <w:szCs w:val="20"/>
              </w:rPr>
            </w:pPr>
            <w:r w:rsidRPr="00E815B2">
              <w:rPr>
                <w:sz w:val="20"/>
                <w:szCs w:val="20"/>
              </w:rPr>
              <w:t>Администрация Славновского сельского поселения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b/>
              </w:rPr>
            </w:pPr>
            <w:r>
              <w:rPr>
                <w:b/>
              </w:rPr>
              <w:t>всего,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754A80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4263,559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754A80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2307,449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754A80" w:rsidP="00754A80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2079,144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</w:tr>
      <w:tr w:rsidR="00233BE3" w:rsidTr="00233BE3">
        <w:trPr>
          <w:jc w:val="center"/>
        </w:trPr>
        <w:tc>
          <w:tcPr>
            <w:tcW w:w="1973" w:type="dxa"/>
            <w:vMerge/>
            <w:tcBorders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042" w:type="dxa"/>
            <w:gridSpan w:val="2"/>
            <w:vMerge/>
            <w:tcBorders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</w:pPr>
            <w:r>
              <w:t>в т.ч. по отдельным источникам финансирования: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</w:tr>
      <w:tr w:rsidR="00233BE3" w:rsidTr="00233BE3">
        <w:trPr>
          <w:jc w:val="center"/>
        </w:trPr>
        <w:tc>
          <w:tcPr>
            <w:tcW w:w="1973" w:type="dxa"/>
            <w:vMerge/>
            <w:tcBorders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042" w:type="dxa"/>
            <w:gridSpan w:val="2"/>
            <w:vMerge/>
            <w:tcBorders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Бюджет муниципального района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</w:tr>
      <w:tr w:rsidR="00233BE3" w:rsidTr="00233BE3">
        <w:trPr>
          <w:jc w:val="center"/>
        </w:trPr>
        <w:tc>
          <w:tcPr>
            <w:tcW w:w="1973" w:type="dxa"/>
            <w:vMerge/>
            <w:tcBorders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042" w:type="dxa"/>
            <w:gridSpan w:val="2"/>
            <w:vMerge/>
            <w:tcBorders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средства местного бюджета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754A80" w:rsidP="00D905A8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4263,559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754A80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2307,449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754A80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2079,144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</w:tr>
      <w:tr w:rsidR="00233BE3" w:rsidTr="00233BE3">
        <w:trPr>
          <w:jc w:val="center"/>
        </w:trPr>
        <w:tc>
          <w:tcPr>
            <w:tcW w:w="1973" w:type="dxa"/>
            <w:vMerge/>
            <w:tcBorders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042" w:type="dxa"/>
            <w:gridSpan w:val="2"/>
            <w:vMerge/>
            <w:tcBorders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Бюджет РК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D905A8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</w:tr>
      <w:tr w:rsidR="00233BE3" w:rsidTr="00233BE3">
        <w:trPr>
          <w:jc w:val="center"/>
        </w:trPr>
        <w:tc>
          <w:tcPr>
            <w:tcW w:w="197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04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3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Внебюджетные средства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D905A8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</w:tr>
      <w:tr w:rsidR="00193C6A" w:rsidTr="0068384D">
        <w:trPr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jc w:val="center"/>
            </w:pPr>
            <w:r>
              <w:t>Муниципальная программа</w:t>
            </w:r>
          </w:p>
          <w:p w:rsidR="00193C6A" w:rsidRDefault="00193C6A" w:rsidP="0068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«Благоустройство </w:t>
            </w:r>
            <w:proofErr w:type="spellStart"/>
            <w:r>
              <w:rPr>
                <w:sz w:val="20"/>
                <w:szCs w:val="20"/>
              </w:rPr>
              <w:t>Славновскогосельского</w:t>
            </w:r>
            <w:proofErr w:type="spellEnd"/>
            <w:r>
              <w:rPr>
                <w:sz w:val="20"/>
                <w:szCs w:val="20"/>
              </w:rPr>
              <w:t xml:space="preserve"> поселения </w:t>
            </w:r>
          </w:p>
          <w:p w:rsidR="00193C6A" w:rsidRDefault="00193C6A" w:rsidP="00C20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C202E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-202</w:t>
            </w:r>
            <w:r w:rsidR="00C202E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годы» </w:t>
            </w:r>
          </w:p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</w:pP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3C6A" w:rsidRDefault="00E815B2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 w:rsidRPr="00E815B2">
              <w:rPr>
                <w:sz w:val="20"/>
                <w:szCs w:val="20"/>
              </w:rPr>
              <w:t>Администрация Славновского сельского поселения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Оплата  за потребление </w:t>
            </w:r>
            <w:proofErr w:type="spellStart"/>
            <w:r>
              <w:t>эл.энергии</w:t>
            </w:r>
            <w:proofErr w:type="spellEnd"/>
            <w:r>
              <w:t xml:space="preserve"> уличного освещения в с</w:t>
            </w:r>
            <w:proofErr w:type="gramStart"/>
            <w:r>
              <w:t>.С</w:t>
            </w:r>
            <w:proofErr w:type="gramEnd"/>
            <w:r>
              <w:t>лавное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b/>
              </w:rPr>
            </w:pPr>
            <w:r>
              <w:rPr>
                <w:b/>
              </w:rPr>
              <w:t>всего,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E51DCC" w:rsidP="00D10C36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250,00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E51DCC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300,0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E51DCC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300,0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</w:tr>
      <w:tr w:rsidR="00193C6A" w:rsidTr="0068384D">
        <w:trPr>
          <w:jc w:val="center"/>
        </w:trPr>
        <w:tc>
          <w:tcPr>
            <w:tcW w:w="19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042" w:type="dxa"/>
            <w:gridSpan w:val="2"/>
            <w:vMerge/>
            <w:tcBorders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3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</w:pPr>
            <w:r>
              <w:t>в т.ч. по отдельным источникам финансирования: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</w:tr>
      <w:tr w:rsidR="00193C6A" w:rsidTr="0068384D">
        <w:trPr>
          <w:jc w:val="center"/>
        </w:trPr>
        <w:tc>
          <w:tcPr>
            <w:tcW w:w="19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042" w:type="dxa"/>
            <w:gridSpan w:val="2"/>
            <w:vMerge/>
            <w:tcBorders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3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бюджет РК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-</w:t>
            </w:r>
          </w:p>
        </w:tc>
      </w:tr>
      <w:tr w:rsidR="00193C6A" w:rsidTr="0068384D">
        <w:trPr>
          <w:jc w:val="center"/>
        </w:trPr>
        <w:tc>
          <w:tcPr>
            <w:tcW w:w="19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04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3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средства местного бюджета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E51DCC" w:rsidP="00D10C36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250,00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E51DCC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300,0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E51DCC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300,0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</w:tr>
      <w:tr w:rsidR="00193C6A" w:rsidTr="0068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  <w:jc w:val="center"/>
        </w:trPr>
        <w:tc>
          <w:tcPr>
            <w:tcW w:w="1973" w:type="dxa"/>
            <w:vMerge w:val="restart"/>
          </w:tcPr>
          <w:p w:rsidR="00193C6A" w:rsidRDefault="00193C6A" w:rsidP="0068384D">
            <w:pPr>
              <w:jc w:val="center"/>
            </w:pPr>
            <w:r>
              <w:t>Муниципальная программа</w:t>
            </w:r>
          </w:p>
          <w:p w:rsidR="00193C6A" w:rsidRDefault="00193C6A" w:rsidP="0068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«Благоустройство Славновского</w:t>
            </w:r>
          </w:p>
          <w:p w:rsidR="00193C6A" w:rsidRDefault="00193C6A" w:rsidP="0068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  <w:p w:rsidR="00193C6A" w:rsidRPr="00D738AE" w:rsidRDefault="00193C6A" w:rsidP="00754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</w:t>
            </w:r>
            <w:r w:rsidR="00C202E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-202</w:t>
            </w:r>
            <w:r w:rsidR="00C202E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годы» </w:t>
            </w:r>
          </w:p>
        </w:tc>
        <w:tc>
          <w:tcPr>
            <w:tcW w:w="1033" w:type="dxa"/>
            <w:vMerge w:val="restart"/>
          </w:tcPr>
          <w:p w:rsidR="00193C6A" w:rsidRDefault="00E815B2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 w:rsidRPr="00E815B2">
              <w:rPr>
                <w:sz w:val="20"/>
                <w:szCs w:val="20"/>
              </w:rPr>
              <w:t>Администрация Славновского сельского поселения</w:t>
            </w:r>
          </w:p>
        </w:tc>
        <w:tc>
          <w:tcPr>
            <w:tcW w:w="3345" w:type="dxa"/>
            <w:gridSpan w:val="2"/>
            <w:vMerge w:val="restart"/>
          </w:tcPr>
          <w:p w:rsidR="00193C6A" w:rsidRDefault="00193C6A" w:rsidP="0068384D">
            <w:pPr>
              <w:rPr>
                <w:color w:val="000000"/>
              </w:rPr>
            </w:pPr>
            <w:r>
              <w:t xml:space="preserve">Оплата  за потребление </w:t>
            </w:r>
            <w:proofErr w:type="spellStart"/>
            <w:r>
              <w:t>эл.энергии</w:t>
            </w:r>
            <w:proofErr w:type="spellEnd"/>
            <w:r>
              <w:t xml:space="preserve"> уличного освещения в с</w:t>
            </w:r>
            <w:proofErr w:type="gramStart"/>
            <w:r>
              <w:t>.С</w:t>
            </w:r>
            <w:proofErr w:type="gramEnd"/>
            <w:r>
              <w:t>терегущее</w:t>
            </w:r>
          </w:p>
        </w:tc>
        <w:tc>
          <w:tcPr>
            <w:tcW w:w="2124" w:type="dxa"/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b/>
              </w:rPr>
            </w:pPr>
            <w:r>
              <w:rPr>
                <w:b/>
              </w:rPr>
              <w:t>всего,</w:t>
            </w:r>
          </w:p>
        </w:tc>
        <w:tc>
          <w:tcPr>
            <w:tcW w:w="1354" w:type="dxa"/>
            <w:gridSpan w:val="2"/>
          </w:tcPr>
          <w:p w:rsidR="00193C6A" w:rsidRDefault="00E51DC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125,0</w:t>
            </w:r>
          </w:p>
        </w:tc>
        <w:tc>
          <w:tcPr>
            <w:tcW w:w="1460" w:type="dxa"/>
          </w:tcPr>
          <w:p w:rsidR="00193C6A" w:rsidRDefault="00E51DCC" w:rsidP="002E2E51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125,0</w:t>
            </w:r>
          </w:p>
        </w:tc>
        <w:tc>
          <w:tcPr>
            <w:tcW w:w="1515" w:type="dxa"/>
            <w:gridSpan w:val="2"/>
          </w:tcPr>
          <w:p w:rsidR="00193C6A" w:rsidRDefault="00E51DC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150,0</w:t>
            </w: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193C6A" w:rsidTr="0068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  <w:jc w:val="center"/>
        </w:trPr>
        <w:tc>
          <w:tcPr>
            <w:tcW w:w="1973" w:type="dxa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033" w:type="dxa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3345" w:type="dxa"/>
            <w:gridSpan w:val="2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2124" w:type="dxa"/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Бюджета в т.ч. по отдельным источникам финансирования:</w:t>
            </w:r>
          </w:p>
        </w:tc>
        <w:tc>
          <w:tcPr>
            <w:tcW w:w="1354" w:type="dxa"/>
            <w:gridSpan w:val="2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193C6A" w:rsidTr="0068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1973" w:type="dxa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033" w:type="dxa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3345" w:type="dxa"/>
            <w:gridSpan w:val="2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2124" w:type="dxa"/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бюджет РК</w:t>
            </w:r>
          </w:p>
        </w:tc>
        <w:tc>
          <w:tcPr>
            <w:tcW w:w="1354" w:type="dxa"/>
            <w:gridSpan w:val="2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193C6A" w:rsidTr="0068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68"/>
          <w:jc w:val="center"/>
        </w:trPr>
        <w:tc>
          <w:tcPr>
            <w:tcW w:w="1973" w:type="dxa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033" w:type="dxa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3345" w:type="dxa"/>
            <w:gridSpan w:val="2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2124" w:type="dxa"/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средства местного</w:t>
            </w:r>
          </w:p>
        </w:tc>
        <w:tc>
          <w:tcPr>
            <w:tcW w:w="1354" w:type="dxa"/>
            <w:gridSpan w:val="2"/>
          </w:tcPr>
          <w:p w:rsidR="00193C6A" w:rsidRDefault="00E51DC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125,0</w:t>
            </w:r>
          </w:p>
        </w:tc>
        <w:tc>
          <w:tcPr>
            <w:tcW w:w="1460" w:type="dxa"/>
          </w:tcPr>
          <w:p w:rsidR="00193C6A" w:rsidRDefault="00E51DC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125,0</w:t>
            </w:r>
          </w:p>
        </w:tc>
        <w:tc>
          <w:tcPr>
            <w:tcW w:w="1515" w:type="dxa"/>
            <w:gridSpan w:val="2"/>
          </w:tcPr>
          <w:p w:rsidR="00193C6A" w:rsidRDefault="00E51DC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150,0</w:t>
            </w: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193C6A" w:rsidTr="0068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  <w:jc w:val="center"/>
        </w:trPr>
        <w:tc>
          <w:tcPr>
            <w:tcW w:w="1973" w:type="dxa"/>
            <w:vMerge w:val="restart"/>
          </w:tcPr>
          <w:p w:rsidR="00193C6A" w:rsidRDefault="00193C6A" w:rsidP="0068384D">
            <w:pPr>
              <w:jc w:val="center"/>
            </w:pPr>
            <w:r>
              <w:t>Муниципальная программа</w:t>
            </w:r>
          </w:p>
          <w:p w:rsidR="00193C6A" w:rsidRDefault="00193C6A" w:rsidP="0068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«Благоустройство Славновского</w:t>
            </w:r>
          </w:p>
          <w:p w:rsidR="00193C6A" w:rsidRDefault="00193C6A" w:rsidP="0068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  <w:p w:rsidR="00193C6A" w:rsidRDefault="00193C6A" w:rsidP="00754A80">
            <w:pPr>
              <w:jc w:val="center"/>
              <w:rPr>
                <w:rFonts w:cs="Courier New"/>
                <w:bCs/>
                <w:spacing w:val="5"/>
                <w:kern w:val="28"/>
              </w:rPr>
            </w:pPr>
            <w:r>
              <w:rPr>
                <w:sz w:val="20"/>
                <w:szCs w:val="20"/>
              </w:rPr>
              <w:t xml:space="preserve"> 202</w:t>
            </w:r>
            <w:r w:rsidR="00C202E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-202</w:t>
            </w:r>
            <w:r w:rsidR="00C202E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годы» </w:t>
            </w:r>
          </w:p>
        </w:tc>
        <w:tc>
          <w:tcPr>
            <w:tcW w:w="1033" w:type="dxa"/>
            <w:vMerge w:val="restart"/>
          </w:tcPr>
          <w:p w:rsidR="00193C6A" w:rsidRDefault="00E815B2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 w:rsidRPr="00E815B2">
              <w:rPr>
                <w:sz w:val="20"/>
                <w:szCs w:val="20"/>
              </w:rPr>
              <w:t>Администрация Славновского сельского поселения</w:t>
            </w:r>
          </w:p>
        </w:tc>
        <w:tc>
          <w:tcPr>
            <w:tcW w:w="3345" w:type="dxa"/>
            <w:gridSpan w:val="2"/>
            <w:vMerge w:val="restart"/>
          </w:tcPr>
          <w:p w:rsidR="00193C6A" w:rsidRDefault="00193C6A" w:rsidP="0068384D">
            <w:pPr>
              <w:ind w:right="-676"/>
            </w:pPr>
            <w:r>
              <w:t xml:space="preserve">Оплата  за потребление </w:t>
            </w:r>
          </w:p>
          <w:p w:rsidR="00193C6A" w:rsidRDefault="00193C6A" w:rsidP="0068384D">
            <w:pPr>
              <w:ind w:right="-676"/>
            </w:pPr>
            <w:proofErr w:type="spellStart"/>
            <w:r>
              <w:t>эл</w:t>
            </w:r>
            <w:proofErr w:type="gramStart"/>
            <w:r>
              <w:t>.э</w:t>
            </w:r>
            <w:proofErr w:type="gramEnd"/>
            <w:r>
              <w:t>нергии</w:t>
            </w:r>
            <w:proofErr w:type="spellEnd"/>
            <w:r>
              <w:t xml:space="preserve"> уличного </w:t>
            </w:r>
          </w:p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t xml:space="preserve">освещения в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отовское</w:t>
            </w:r>
            <w:proofErr w:type="spellEnd"/>
          </w:p>
        </w:tc>
        <w:tc>
          <w:tcPr>
            <w:tcW w:w="2124" w:type="dxa"/>
          </w:tcPr>
          <w:p w:rsidR="00193C6A" w:rsidRPr="002568C6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  <w:rPr>
                <w:b/>
              </w:rPr>
            </w:pPr>
            <w:r w:rsidRPr="002568C6">
              <w:rPr>
                <w:b/>
              </w:rPr>
              <w:t>всего</w:t>
            </w:r>
          </w:p>
        </w:tc>
        <w:tc>
          <w:tcPr>
            <w:tcW w:w="1354" w:type="dxa"/>
            <w:gridSpan w:val="2"/>
          </w:tcPr>
          <w:p w:rsidR="00193C6A" w:rsidRDefault="00E51DC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150,00</w:t>
            </w:r>
          </w:p>
        </w:tc>
        <w:tc>
          <w:tcPr>
            <w:tcW w:w="1460" w:type="dxa"/>
          </w:tcPr>
          <w:p w:rsidR="00193C6A" w:rsidRDefault="00E51DCC" w:rsidP="002E2E51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150,0</w:t>
            </w:r>
          </w:p>
        </w:tc>
        <w:tc>
          <w:tcPr>
            <w:tcW w:w="1515" w:type="dxa"/>
            <w:gridSpan w:val="2"/>
          </w:tcPr>
          <w:p w:rsidR="00193C6A" w:rsidRDefault="00E51DCC" w:rsidP="002E2E51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250,0</w:t>
            </w: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193C6A" w:rsidTr="0068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1080"/>
          <w:jc w:val="center"/>
        </w:trPr>
        <w:tc>
          <w:tcPr>
            <w:tcW w:w="1973" w:type="dxa"/>
            <w:vMerge/>
          </w:tcPr>
          <w:p w:rsidR="00193C6A" w:rsidRDefault="00193C6A" w:rsidP="0068384D">
            <w:pPr>
              <w:ind w:right="-676"/>
            </w:pPr>
          </w:p>
        </w:tc>
        <w:tc>
          <w:tcPr>
            <w:tcW w:w="1033" w:type="dxa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3345" w:type="dxa"/>
            <w:gridSpan w:val="2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2124" w:type="dxa"/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За счет средств местного бюджета</w:t>
            </w:r>
          </w:p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54" w:type="dxa"/>
            <w:gridSpan w:val="2"/>
          </w:tcPr>
          <w:p w:rsidR="00193C6A" w:rsidRDefault="00E51DC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150,00</w:t>
            </w:r>
          </w:p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193C6A" w:rsidRDefault="00E51DCC" w:rsidP="002E2E51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150,0</w:t>
            </w:r>
          </w:p>
        </w:tc>
        <w:tc>
          <w:tcPr>
            <w:tcW w:w="1515" w:type="dxa"/>
            <w:gridSpan w:val="2"/>
          </w:tcPr>
          <w:p w:rsidR="00193C6A" w:rsidRDefault="00E51DCC" w:rsidP="002E2E51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250,0</w:t>
            </w: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193C6A" w:rsidTr="0068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975"/>
          <w:jc w:val="center"/>
        </w:trPr>
        <w:tc>
          <w:tcPr>
            <w:tcW w:w="1973" w:type="dxa"/>
            <w:vMerge/>
          </w:tcPr>
          <w:p w:rsidR="00193C6A" w:rsidRDefault="00193C6A" w:rsidP="0068384D">
            <w:pPr>
              <w:ind w:right="-676"/>
            </w:pPr>
          </w:p>
        </w:tc>
        <w:tc>
          <w:tcPr>
            <w:tcW w:w="1033" w:type="dxa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3345" w:type="dxa"/>
            <w:gridSpan w:val="2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2124" w:type="dxa"/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Бюджет РК</w:t>
            </w:r>
          </w:p>
        </w:tc>
        <w:tc>
          <w:tcPr>
            <w:tcW w:w="1354" w:type="dxa"/>
            <w:gridSpan w:val="2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193C6A" w:rsidTr="0068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512"/>
          <w:jc w:val="center"/>
        </w:trPr>
        <w:tc>
          <w:tcPr>
            <w:tcW w:w="1973" w:type="dxa"/>
            <w:vMerge w:val="restart"/>
          </w:tcPr>
          <w:p w:rsidR="00193C6A" w:rsidRDefault="00193C6A" w:rsidP="0068384D">
            <w:pPr>
              <w:jc w:val="center"/>
            </w:pPr>
            <w:r>
              <w:t>Муниципальная программа</w:t>
            </w:r>
          </w:p>
          <w:p w:rsidR="00193C6A" w:rsidRDefault="00193C6A" w:rsidP="0068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«Благоустройство Славновского</w:t>
            </w:r>
          </w:p>
          <w:p w:rsidR="00193C6A" w:rsidRDefault="00193C6A" w:rsidP="0068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  <w:p w:rsidR="00193C6A" w:rsidRDefault="00193C6A" w:rsidP="00754A80">
            <w:pPr>
              <w:ind w:right="-676"/>
            </w:pPr>
            <w:r>
              <w:rPr>
                <w:sz w:val="20"/>
                <w:szCs w:val="20"/>
              </w:rPr>
              <w:t xml:space="preserve"> 202</w:t>
            </w:r>
            <w:r w:rsidR="00C202E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-202</w:t>
            </w:r>
            <w:r w:rsidR="00C202E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1033" w:type="dxa"/>
            <w:vMerge w:val="restart"/>
          </w:tcPr>
          <w:p w:rsidR="00193C6A" w:rsidRDefault="00E815B2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 w:rsidRPr="00E815B2">
              <w:rPr>
                <w:sz w:val="20"/>
                <w:szCs w:val="20"/>
              </w:rPr>
              <w:t>Администрация Славновского сельского поселения</w:t>
            </w:r>
          </w:p>
        </w:tc>
        <w:tc>
          <w:tcPr>
            <w:tcW w:w="3345" w:type="dxa"/>
            <w:gridSpan w:val="2"/>
            <w:vMerge w:val="restart"/>
          </w:tcPr>
          <w:p w:rsidR="00193C6A" w:rsidRDefault="00193C6A" w:rsidP="0068384D">
            <w:pPr>
              <w:ind w:right="-676"/>
            </w:pPr>
            <w:r>
              <w:t xml:space="preserve">Оплата  за потребление </w:t>
            </w:r>
          </w:p>
          <w:p w:rsidR="00193C6A" w:rsidRDefault="00193C6A" w:rsidP="0068384D">
            <w:pPr>
              <w:ind w:right="-676"/>
            </w:pPr>
            <w:proofErr w:type="spellStart"/>
            <w:r>
              <w:t>эл</w:t>
            </w:r>
            <w:proofErr w:type="gramStart"/>
            <w:r>
              <w:t>.э</w:t>
            </w:r>
            <w:proofErr w:type="gramEnd"/>
            <w:r>
              <w:t>нергии</w:t>
            </w:r>
            <w:proofErr w:type="spellEnd"/>
            <w:r>
              <w:t xml:space="preserve"> уличного </w:t>
            </w:r>
          </w:p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t xml:space="preserve">освещения в </w:t>
            </w: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ылеевка</w:t>
            </w:r>
            <w:proofErr w:type="spellEnd"/>
          </w:p>
        </w:tc>
        <w:tc>
          <w:tcPr>
            <w:tcW w:w="2124" w:type="dxa"/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всего</w:t>
            </w:r>
          </w:p>
        </w:tc>
        <w:tc>
          <w:tcPr>
            <w:tcW w:w="1354" w:type="dxa"/>
            <w:gridSpan w:val="2"/>
          </w:tcPr>
          <w:p w:rsidR="00193C6A" w:rsidRDefault="00E51DC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125,0</w:t>
            </w:r>
          </w:p>
        </w:tc>
        <w:tc>
          <w:tcPr>
            <w:tcW w:w="1460" w:type="dxa"/>
          </w:tcPr>
          <w:p w:rsidR="00193C6A" w:rsidRDefault="00E51DC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125,0</w:t>
            </w:r>
          </w:p>
        </w:tc>
        <w:tc>
          <w:tcPr>
            <w:tcW w:w="1515" w:type="dxa"/>
            <w:gridSpan w:val="2"/>
          </w:tcPr>
          <w:p w:rsidR="00193C6A" w:rsidRDefault="00E51DCC" w:rsidP="006D56D5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93,97</w:t>
            </w:r>
            <w:r w:rsidR="006D56D5">
              <w:rPr>
                <w:rFonts w:cs="Courier New"/>
                <w:bCs/>
                <w:spacing w:val="5"/>
                <w:kern w:val="28"/>
              </w:rPr>
              <w:t>0</w:t>
            </w: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193C6A" w:rsidTr="0068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930"/>
          <w:jc w:val="center"/>
        </w:trPr>
        <w:tc>
          <w:tcPr>
            <w:tcW w:w="1973" w:type="dxa"/>
            <w:vMerge/>
          </w:tcPr>
          <w:p w:rsidR="00193C6A" w:rsidRDefault="00193C6A" w:rsidP="0068384D">
            <w:pPr>
              <w:jc w:val="center"/>
            </w:pPr>
          </w:p>
        </w:tc>
        <w:tc>
          <w:tcPr>
            <w:tcW w:w="1033" w:type="dxa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3345" w:type="dxa"/>
            <w:gridSpan w:val="2"/>
            <w:vMerge/>
          </w:tcPr>
          <w:p w:rsidR="00193C6A" w:rsidRDefault="00193C6A" w:rsidP="0068384D">
            <w:pPr>
              <w:ind w:right="-676"/>
            </w:pPr>
          </w:p>
        </w:tc>
        <w:tc>
          <w:tcPr>
            <w:tcW w:w="2124" w:type="dxa"/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За счет средств местного бюджета</w:t>
            </w:r>
          </w:p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54" w:type="dxa"/>
            <w:gridSpan w:val="2"/>
          </w:tcPr>
          <w:p w:rsidR="00193C6A" w:rsidRDefault="00E51DC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125,0</w:t>
            </w:r>
          </w:p>
        </w:tc>
        <w:tc>
          <w:tcPr>
            <w:tcW w:w="1460" w:type="dxa"/>
          </w:tcPr>
          <w:p w:rsidR="00193C6A" w:rsidRDefault="00E51DC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125,0</w:t>
            </w:r>
          </w:p>
        </w:tc>
        <w:tc>
          <w:tcPr>
            <w:tcW w:w="1515" w:type="dxa"/>
            <w:gridSpan w:val="2"/>
          </w:tcPr>
          <w:p w:rsidR="00193C6A" w:rsidRDefault="00E51DCC" w:rsidP="006D56D5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93,97</w:t>
            </w:r>
            <w:r w:rsidR="006D56D5">
              <w:rPr>
                <w:rFonts w:cs="Courier New"/>
                <w:bCs/>
                <w:spacing w:val="5"/>
                <w:kern w:val="28"/>
              </w:rPr>
              <w:t>0</w:t>
            </w: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193C6A" w:rsidTr="0068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885"/>
          <w:jc w:val="center"/>
        </w:trPr>
        <w:tc>
          <w:tcPr>
            <w:tcW w:w="1973" w:type="dxa"/>
            <w:vMerge/>
          </w:tcPr>
          <w:p w:rsidR="00193C6A" w:rsidRDefault="00193C6A" w:rsidP="0068384D">
            <w:pPr>
              <w:jc w:val="center"/>
            </w:pPr>
          </w:p>
        </w:tc>
        <w:tc>
          <w:tcPr>
            <w:tcW w:w="1033" w:type="dxa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3345" w:type="dxa"/>
            <w:gridSpan w:val="2"/>
            <w:vMerge/>
          </w:tcPr>
          <w:p w:rsidR="00193C6A" w:rsidRDefault="00193C6A" w:rsidP="0068384D">
            <w:pPr>
              <w:ind w:right="-676"/>
            </w:pPr>
          </w:p>
        </w:tc>
        <w:tc>
          <w:tcPr>
            <w:tcW w:w="2124" w:type="dxa"/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Бюджет РК</w:t>
            </w:r>
          </w:p>
        </w:tc>
        <w:tc>
          <w:tcPr>
            <w:tcW w:w="1354" w:type="dxa"/>
            <w:gridSpan w:val="2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193C6A" w:rsidTr="0068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542"/>
          <w:jc w:val="center"/>
        </w:trPr>
        <w:tc>
          <w:tcPr>
            <w:tcW w:w="1973" w:type="dxa"/>
            <w:vMerge w:val="restart"/>
          </w:tcPr>
          <w:p w:rsidR="00193C6A" w:rsidRDefault="00193C6A" w:rsidP="0068384D">
            <w:pPr>
              <w:jc w:val="center"/>
            </w:pPr>
            <w:r>
              <w:t>Муниципальная программа</w:t>
            </w:r>
          </w:p>
          <w:p w:rsidR="00193C6A" w:rsidRDefault="00193C6A" w:rsidP="0068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«Благоустройство Славновского</w:t>
            </w:r>
          </w:p>
          <w:p w:rsidR="00193C6A" w:rsidRDefault="00193C6A" w:rsidP="0068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  <w:p w:rsidR="00193C6A" w:rsidRDefault="00193C6A" w:rsidP="00754A80">
            <w:pPr>
              <w:jc w:val="center"/>
            </w:pPr>
            <w:r>
              <w:rPr>
                <w:sz w:val="20"/>
                <w:szCs w:val="20"/>
              </w:rPr>
              <w:t xml:space="preserve"> 202</w:t>
            </w:r>
            <w:r w:rsidR="00C202E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-202</w:t>
            </w:r>
            <w:r w:rsidR="00C202E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1033" w:type="dxa"/>
            <w:vMerge w:val="restart"/>
          </w:tcPr>
          <w:p w:rsidR="00193C6A" w:rsidRDefault="00E815B2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 w:rsidRPr="00E815B2">
              <w:rPr>
                <w:sz w:val="20"/>
                <w:szCs w:val="20"/>
              </w:rPr>
              <w:t>Администрация Славновского сельского поселения</w:t>
            </w:r>
          </w:p>
        </w:tc>
        <w:tc>
          <w:tcPr>
            <w:tcW w:w="3345" w:type="dxa"/>
            <w:gridSpan w:val="2"/>
            <w:vMerge w:val="restart"/>
          </w:tcPr>
          <w:p w:rsidR="00193C6A" w:rsidRDefault="00193C6A" w:rsidP="0068384D">
            <w:pPr>
              <w:ind w:right="-676"/>
            </w:pPr>
            <w:r>
              <w:t xml:space="preserve">Санитарная очистка </w:t>
            </w:r>
          </w:p>
          <w:p w:rsidR="00193C6A" w:rsidRDefault="00193C6A" w:rsidP="0068384D">
            <w:pPr>
              <w:ind w:right="-676"/>
            </w:pPr>
            <w:r>
              <w:t xml:space="preserve">территории Славновского </w:t>
            </w:r>
          </w:p>
          <w:p w:rsidR="00193C6A" w:rsidRDefault="00193C6A" w:rsidP="0068384D">
            <w:pPr>
              <w:ind w:right="-676"/>
            </w:pPr>
            <w:r>
              <w:t>сельского поселения</w:t>
            </w:r>
          </w:p>
        </w:tc>
        <w:tc>
          <w:tcPr>
            <w:tcW w:w="2124" w:type="dxa"/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Всего</w:t>
            </w:r>
          </w:p>
        </w:tc>
        <w:tc>
          <w:tcPr>
            <w:tcW w:w="1354" w:type="dxa"/>
            <w:gridSpan w:val="2"/>
          </w:tcPr>
          <w:p w:rsidR="00193C6A" w:rsidRDefault="00754A80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3155,586</w:t>
            </w:r>
          </w:p>
        </w:tc>
        <w:tc>
          <w:tcPr>
            <w:tcW w:w="1460" w:type="dxa"/>
          </w:tcPr>
          <w:p w:rsidR="00193C6A" w:rsidRDefault="00754A80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1227,173</w:t>
            </w:r>
          </w:p>
        </w:tc>
        <w:tc>
          <w:tcPr>
            <w:tcW w:w="1515" w:type="dxa"/>
            <w:gridSpan w:val="2"/>
          </w:tcPr>
          <w:p w:rsidR="00193C6A" w:rsidRDefault="00754A80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1227,173</w:t>
            </w: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193C6A" w:rsidTr="0068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915"/>
          <w:jc w:val="center"/>
        </w:trPr>
        <w:tc>
          <w:tcPr>
            <w:tcW w:w="1973" w:type="dxa"/>
            <w:vMerge/>
          </w:tcPr>
          <w:p w:rsidR="00193C6A" w:rsidRDefault="00193C6A" w:rsidP="0068384D">
            <w:pPr>
              <w:jc w:val="center"/>
            </w:pPr>
          </w:p>
        </w:tc>
        <w:tc>
          <w:tcPr>
            <w:tcW w:w="1033" w:type="dxa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3345" w:type="dxa"/>
            <w:gridSpan w:val="2"/>
            <w:vMerge/>
          </w:tcPr>
          <w:p w:rsidR="00193C6A" w:rsidRDefault="00193C6A" w:rsidP="0068384D">
            <w:pPr>
              <w:ind w:right="-676"/>
            </w:pPr>
          </w:p>
        </w:tc>
        <w:tc>
          <w:tcPr>
            <w:tcW w:w="2124" w:type="dxa"/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За счет средств местного бюджета</w:t>
            </w:r>
          </w:p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54" w:type="dxa"/>
            <w:gridSpan w:val="2"/>
          </w:tcPr>
          <w:p w:rsidR="00193C6A" w:rsidRDefault="00754A80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3155,586</w:t>
            </w:r>
          </w:p>
        </w:tc>
        <w:tc>
          <w:tcPr>
            <w:tcW w:w="1460" w:type="dxa"/>
          </w:tcPr>
          <w:p w:rsidR="00193C6A" w:rsidRDefault="00754A80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1227,173</w:t>
            </w:r>
          </w:p>
        </w:tc>
        <w:tc>
          <w:tcPr>
            <w:tcW w:w="1515" w:type="dxa"/>
            <w:gridSpan w:val="2"/>
          </w:tcPr>
          <w:p w:rsidR="00193C6A" w:rsidRDefault="00754A80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1227,173</w:t>
            </w: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193C6A" w:rsidTr="0068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870"/>
          <w:jc w:val="center"/>
        </w:trPr>
        <w:tc>
          <w:tcPr>
            <w:tcW w:w="1973" w:type="dxa"/>
            <w:vMerge/>
          </w:tcPr>
          <w:p w:rsidR="00193C6A" w:rsidRDefault="00193C6A" w:rsidP="0068384D">
            <w:pPr>
              <w:jc w:val="center"/>
            </w:pPr>
          </w:p>
        </w:tc>
        <w:tc>
          <w:tcPr>
            <w:tcW w:w="1033" w:type="dxa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3345" w:type="dxa"/>
            <w:gridSpan w:val="2"/>
            <w:vMerge/>
          </w:tcPr>
          <w:p w:rsidR="00193C6A" w:rsidRDefault="00193C6A" w:rsidP="0068384D">
            <w:pPr>
              <w:ind w:right="-676"/>
            </w:pPr>
          </w:p>
        </w:tc>
        <w:tc>
          <w:tcPr>
            <w:tcW w:w="2124" w:type="dxa"/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Бюджет муниципального района</w:t>
            </w:r>
          </w:p>
        </w:tc>
        <w:tc>
          <w:tcPr>
            <w:tcW w:w="1354" w:type="dxa"/>
            <w:gridSpan w:val="2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193C6A" w:rsidTr="0068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  <w:jc w:val="center"/>
        </w:trPr>
        <w:tc>
          <w:tcPr>
            <w:tcW w:w="1973" w:type="dxa"/>
            <w:vMerge w:val="restart"/>
          </w:tcPr>
          <w:p w:rsidR="00193C6A" w:rsidRDefault="00193C6A" w:rsidP="0068384D">
            <w:pPr>
              <w:jc w:val="center"/>
            </w:pPr>
            <w:r>
              <w:t>Муниципальная программа</w:t>
            </w:r>
          </w:p>
          <w:p w:rsidR="00193C6A" w:rsidRDefault="00193C6A" w:rsidP="0068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«Благоустройство Славновского</w:t>
            </w:r>
          </w:p>
          <w:p w:rsidR="00193C6A" w:rsidRDefault="00193C6A" w:rsidP="0068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сельского поселения </w:t>
            </w:r>
          </w:p>
          <w:p w:rsidR="00193C6A" w:rsidRPr="002568C6" w:rsidRDefault="00193C6A" w:rsidP="00754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C202E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-202</w:t>
            </w:r>
            <w:r w:rsidR="00C202E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годы»»</w:t>
            </w:r>
          </w:p>
        </w:tc>
        <w:tc>
          <w:tcPr>
            <w:tcW w:w="1033" w:type="dxa"/>
            <w:vMerge w:val="restart"/>
          </w:tcPr>
          <w:p w:rsidR="00193C6A" w:rsidRDefault="00E815B2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 w:rsidRPr="00E815B2">
              <w:rPr>
                <w:sz w:val="20"/>
                <w:szCs w:val="20"/>
              </w:rPr>
              <w:t>Администрация Славновского сельского поселения</w:t>
            </w:r>
          </w:p>
        </w:tc>
        <w:tc>
          <w:tcPr>
            <w:tcW w:w="3345" w:type="dxa"/>
            <w:gridSpan w:val="2"/>
            <w:vMerge w:val="restart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Вывоз ТКО</w:t>
            </w:r>
          </w:p>
        </w:tc>
        <w:tc>
          <w:tcPr>
            <w:tcW w:w="2124" w:type="dxa"/>
          </w:tcPr>
          <w:p w:rsidR="00193C6A" w:rsidRPr="002568C6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  <w:rPr>
                <w:b/>
              </w:rPr>
            </w:pPr>
            <w:r>
              <w:rPr>
                <w:b/>
              </w:rPr>
              <w:t>в</w:t>
            </w:r>
            <w:r w:rsidRPr="002568C6">
              <w:rPr>
                <w:b/>
              </w:rPr>
              <w:t>сего</w:t>
            </w:r>
          </w:p>
        </w:tc>
        <w:tc>
          <w:tcPr>
            <w:tcW w:w="1354" w:type="dxa"/>
            <w:gridSpan w:val="2"/>
          </w:tcPr>
          <w:p w:rsidR="00193C6A" w:rsidRDefault="00754A80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7,973</w:t>
            </w:r>
          </w:p>
        </w:tc>
        <w:tc>
          <w:tcPr>
            <w:tcW w:w="146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8,0</w:t>
            </w:r>
          </w:p>
        </w:tc>
        <w:tc>
          <w:tcPr>
            <w:tcW w:w="1515" w:type="dxa"/>
            <w:gridSpan w:val="2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8,0</w:t>
            </w: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193C6A" w:rsidTr="0068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1035"/>
          <w:jc w:val="center"/>
        </w:trPr>
        <w:tc>
          <w:tcPr>
            <w:tcW w:w="1973" w:type="dxa"/>
            <w:vMerge/>
          </w:tcPr>
          <w:p w:rsidR="00193C6A" w:rsidRDefault="00193C6A" w:rsidP="0068384D">
            <w:pPr>
              <w:ind w:right="-676"/>
            </w:pPr>
          </w:p>
        </w:tc>
        <w:tc>
          <w:tcPr>
            <w:tcW w:w="1033" w:type="dxa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3345" w:type="dxa"/>
            <w:gridSpan w:val="2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2124" w:type="dxa"/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За счет средств местного бюджета</w:t>
            </w:r>
          </w:p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54" w:type="dxa"/>
            <w:gridSpan w:val="2"/>
          </w:tcPr>
          <w:p w:rsidR="00193C6A" w:rsidRDefault="00754A80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7,973</w:t>
            </w:r>
          </w:p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8,0</w:t>
            </w:r>
          </w:p>
        </w:tc>
        <w:tc>
          <w:tcPr>
            <w:tcW w:w="1515" w:type="dxa"/>
            <w:gridSpan w:val="2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8,0</w:t>
            </w: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193C6A" w:rsidTr="006D56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76"/>
          <w:jc w:val="center"/>
        </w:trPr>
        <w:tc>
          <w:tcPr>
            <w:tcW w:w="1973" w:type="dxa"/>
            <w:vMerge/>
          </w:tcPr>
          <w:p w:rsidR="00193C6A" w:rsidRDefault="00193C6A" w:rsidP="0068384D">
            <w:pPr>
              <w:ind w:right="-676"/>
            </w:pPr>
          </w:p>
        </w:tc>
        <w:tc>
          <w:tcPr>
            <w:tcW w:w="1033" w:type="dxa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3345" w:type="dxa"/>
            <w:gridSpan w:val="2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2124" w:type="dxa"/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Бюджет РК</w:t>
            </w:r>
          </w:p>
        </w:tc>
        <w:tc>
          <w:tcPr>
            <w:tcW w:w="1354" w:type="dxa"/>
            <w:gridSpan w:val="2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267AFA" w:rsidTr="006D56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1973" w:type="dxa"/>
            <w:vMerge/>
          </w:tcPr>
          <w:p w:rsidR="00267AFA" w:rsidRDefault="00267AFA" w:rsidP="00267AFA">
            <w:pPr>
              <w:jc w:val="center"/>
            </w:pPr>
          </w:p>
        </w:tc>
        <w:tc>
          <w:tcPr>
            <w:tcW w:w="1033" w:type="dxa"/>
            <w:vMerge/>
          </w:tcPr>
          <w:p w:rsidR="00267AFA" w:rsidRPr="00E815B2" w:rsidRDefault="00267AFA" w:rsidP="0068384D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345" w:type="dxa"/>
            <w:gridSpan w:val="2"/>
            <w:vMerge/>
          </w:tcPr>
          <w:p w:rsidR="00267AFA" w:rsidRPr="00267AFA" w:rsidRDefault="00267AFA" w:rsidP="0068384D">
            <w:pPr>
              <w:ind w:right="-676"/>
            </w:pPr>
          </w:p>
        </w:tc>
        <w:tc>
          <w:tcPr>
            <w:tcW w:w="2124" w:type="dxa"/>
          </w:tcPr>
          <w:p w:rsidR="00267AFA" w:rsidRDefault="00267AF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54" w:type="dxa"/>
            <w:gridSpan w:val="2"/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267AFA" w:rsidTr="0026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  <w:jc w:val="center"/>
        </w:trPr>
        <w:tc>
          <w:tcPr>
            <w:tcW w:w="1973" w:type="dxa"/>
            <w:vMerge w:val="restart"/>
          </w:tcPr>
          <w:p w:rsidR="00267AFA" w:rsidRDefault="00267AFA" w:rsidP="005C5F6C">
            <w:pPr>
              <w:jc w:val="center"/>
            </w:pPr>
            <w:r>
              <w:t>Муниципальная программа</w:t>
            </w:r>
          </w:p>
          <w:p w:rsidR="00267AFA" w:rsidRDefault="00267AFA" w:rsidP="005C5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«Благоустройство Славновского</w:t>
            </w:r>
          </w:p>
          <w:p w:rsidR="00267AFA" w:rsidRDefault="00267AFA" w:rsidP="005C5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  <w:p w:rsidR="00267AFA" w:rsidRDefault="00267AFA" w:rsidP="00754A80">
            <w:pPr>
              <w:jc w:val="center"/>
            </w:pPr>
            <w:r>
              <w:rPr>
                <w:sz w:val="20"/>
                <w:szCs w:val="20"/>
              </w:rPr>
              <w:t xml:space="preserve"> 202</w:t>
            </w:r>
            <w:r w:rsidR="00C202E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-202</w:t>
            </w:r>
            <w:r w:rsidR="00C202E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1033" w:type="dxa"/>
            <w:vMerge w:val="restart"/>
          </w:tcPr>
          <w:p w:rsidR="00267AFA" w:rsidRPr="00E815B2" w:rsidRDefault="00267AFA" w:rsidP="0068384D">
            <w:pPr>
              <w:ind w:right="-676"/>
              <w:rPr>
                <w:sz w:val="20"/>
                <w:szCs w:val="20"/>
              </w:rPr>
            </w:pPr>
            <w:r w:rsidRPr="00E815B2">
              <w:rPr>
                <w:sz w:val="20"/>
                <w:szCs w:val="20"/>
              </w:rPr>
              <w:t>Администрация Славновского сельского поселения</w:t>
            </w:r>
          </w:p>
        </w:tc>
        <w:tc>
          <w:tcPr>
            <w:tcW w:w="3345" w:type="dxa"/>
            <w:gridSpan w:val="2"/>
            <w:vMerge w:val="restart"/>
          </w:tcPr>
          <w:p w:rsidR="00E51DCC" w:rsidRDefault="00E51DCC" w:rsidP="0068384D">
            <w:pPr>
              <w:ind w:right="-676"/>
            </w:pPr>
            <w:r w:rsidRPr="00E51DCC">
              <w:t xml:space="preserve">Расходы </w:t>
            </w:r>
            <w:proofErr w:type="gramStart"/>
            <w:r w:rsidRPr="00E51DCC">
              <w:t>на</w:t>
            </w:r>
            <w:proofErr w:type="gramEnd"/>
            <w:r w:rsidRPr="00E51DCC">
              <w:t xml:space="preserve"> содержанию</w:t>
            </w:r>
          </w:p>
          <w:p w:rsidR="00E51DCC" w:rsidRDefault="00E51DCC" w:rsidP="0068384D">
            <w:pPr>
              <w:ind w:right="-676"/>
            </w:pPr>
            <w:r w:rsidRPr="00E51DCC">
              <w:t xml:space="preserve"> детских игровых и</w:t>
            </w:r>
          </w:p>
          <w:p w:rsidR="00267AFA" w:rsidRPr="00267AFA" w:rsidRDefault="00E51DCC" w:rsidP="0068384D">
            <w:pPr>
              <w:ind w:right="-676"/>
            </w:pPr>
            <w:r w:rsidRPr="00E51DCC">
              <w:t xml:space="preserve"> спортивных площадок</w:t>
            </w:r>
          </w:p>
        </w:tc>
        <w:tc>
          <w:tcPr>
            <w:tcW w:w="2124" w:type="dxa"/>
          </w:tcPr>
          <w:p w:rsidR="00267AFA" w:rsidRDefault="00267AF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Всего</w:t>
            </w:r>
          </w:p>
        </w:tc>
        <w:tc>
          <w:tcPr>
            <w:tcW w:w="1354" w:type="dxa"/>
            <w:gridSpan w:val="2"/>
          </w:tcPr>
          <w:p w:rsidR="00267AFA" w:rsidRDefault="00267AFA" w:rsidP="00920AC9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267AFA" w:rsidRDefault="00E51DC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50,0</w:t>
            </w:r>
          </w:p>
        </w:tc>
        <w:tc>
          <w:tcPr>
            <w:tcW w:w="1515" w:type="dxa"/>
            <w:gridSpan w:val="2"/>
          </w:tcPr>
          <w:p w:rsidR="00267AFA" w:rsidRDefault="00E51DC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50,0</w:t>
            </w:r>
          </w:p>
        </w:tc>
        <w:tc>
          <w:tcPr>
            <w:tcW w:w="1530" w:type="dxa"/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267AFA" w:rsidTr="0026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jc w:val="center"/>
        </w:trPr>
        <w:tc>
          <w:tcPr>
            <w:tcW w:w="1973" w:type="dxa"/>
            <w:vMerge/>
          </w:tcPr>
          <w:p w:rsidR="00267AFA" w:rsidRDefault="00267AFA" w:rsidP="005C5F6C">
            <w:pPr>
              <w:jc w:val="center"/>
            </w:pPr>
          </w:p>
        </w:tc>
        <w:tc>
          <w:tcPr>
            <w:tcW w:w="1033" w:type="dxa"/>
            <w:vMerge/>
          </w:tcPr>
          <w:p w:rsidR="00267AFA" w:rsidRPr="00E815B2" w:rsidRDefault="00267AFA" w:rsidP="0068384D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345" w:type="dxa"/>
            <w:gridSpan w:val="2"/>
            <w:vMerge/>
          </w:tcPr>
          <w:p w:rsidR="00267AFA" w:rsidRDefault="00267AFA" w:rsidP="0068384D">
            <w:pPr>
              <w:ind w:right="-676"/>
            </w:pPr>
          </w:p>
        </w:tc>
        <w:tc>
          <w:tcPr>
            <w:tcW w:w="2124" w:type="dxa"/>
          </w:tcPr>
          <w:p w:rsidR="00267AFA" w:rsidRDefault="00267AF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За счет местного бюджета</w:t>
            </w:r>
          </w:p>
        </w:tc>
        <w:tc>
          <w:tcPr>
            <w:tcW w:w="1354" w:type="dxa"/>
            <w:gridSpan w:val="2"/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267AFA" w:rsidRDefault="00E51DC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50,0</w:t>
            </w:r>
          </w:p>
        </w:tc>
        <w:tc>
          <w:tcPr>
            <w:tcW w:w="1515" w:type="dxa"/>
            <w:gridSpan w:val="2"/>
          </w:tcPr>
          <w:p w:rsidR="00267AFA" w:rsidRDefault="00E51DCC" w:rsidP="006D56D5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50,</w:t>
            </w:r>
            <w:r w:rsidR="006D56D5">
              <w:rPr>
                <w:rFonts w:cs="Courier New"/>
                <w:bCs/>
                <w:spacing w:val="5"/>
                <w:kern w:val="28"/>
              </w:rPr>
              <w:t>0</w:t>
            </w:r>
          </w:p>
        </w:tc>
        <w:tc>
          <w:tcPr>
            <w:tcW w:w="1530" w:type="dxa"/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267AFA" w:rsidTr="00D10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825"/>
          <w:jc w:val="center"/>
        </w:trPr>
        <w:tc>
          <w:tcPr>
            <w:tcW w:w="1973" w:type="dxa"/>
            <w:vMerge/>
          </w:tcPr>
          <w:p w:rsidR="00267AFA" w:rsidRDefault="00267AFA" w:rsidP="005C5F6C">
            <w:pPr>
              <w:jc w:val="center"/>
            </w:pPr>
          </w:p>
        </w:tc>
        <w:tc>
          <w:tcPr>
            <w:tcW w:w="1033" w:type="dxa"/>
            <w:vMerge/>
          </w:tcPr>
          <w:p w:rsidR="00267AFA" w:rsidRPr="00E815B2" w:rsidRDefault="00267AFA" w:rsidP="0068384D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345" w:type="dxa"/>
            <w:gridSpan w:val="2"/>
            <w:vMerge/>
          </w:tcPr>
          <w:p w:rsidR="00267AFA" w:rsidRDefault="00267AFA" w:rsidP="0068384D">
            <w:pPr>
              <w:ind w:right="-676"/>
            </w:pPr>
          </w:p>
        </w:tc>
        <w:tc>
          <w:tcPr>
            <w:tcW w:w="2124" w:type="dxa"/>
          </w:tcPr>
          <w:p w:rsidR="00267AFA" w:rsidRDefault="00267AF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54" w:type="dxa"/>
            <w:gridSpan w:val="2"/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AF4ABF" w:rsidTr="00AF4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  <w:jc w:val="center"/>
        </w:trPr>
        <w:tc>
          <w:tcPr>
            <w:tcW w:w="1973" w:type="dxa"/>
            <w:vMerge w:val="restart"/>
          </w:tcPr>
          <w:p w:rsidR="00AF4ABF" w:rsidRDefault="00AF4ABF" w:rsidP="00E51DCC">
            <w:pPr>
              <w:jc w:val="center"/>
            </w:pPr>
            <w:r>
              <w:t>Муниципальная программа</w:t>
            </w:r>
          </w:p>
          <w:p w:rsidR="00AF4ABF" w:rsidRDefault="00AF4ABF" w:rsidP="00E51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«Благоустройство Славновского</w:t>
            </w:r>
          </w:p>
          <w:p w:rsidR="00AF4ABF" w:rsidRDefault="00AF4ABF" w:rsidP="00E51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  <w:p w:rsidR="00AF4ABF" w:rsidRDefault="00C202E4" w:rsidP="00E51DCC">
            <w:pPr>
              <w:jc w:val="center"/>
            </w:pPr>
            <w:r>
              <w:rPr>
                <w:sz w:val="20"/>
                <w:szCs w:val="20"/>
              </w:rPr>
              <w:t xml:space="preserve"> 2025-2027</w:t>
            </w:r>
            <w:r w:rsidR="00AF4ABF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1033" w:type="dxa"/>
            <w:vMerge w:val="restart"/>
          </w:tcPr>
          <w:p w:rsidR="00AF4ABF" w:rsidRPr="00E815B2" w:rsidRDefault="00AF4ABF" w:rsidP="0068384D">
            <w:pPr>
              <w:ind w:right="-676"/>
              <w:rPr>
                <w:sz w:val="20"/>
                <w:szCs w:val="20"/>
              </w:rPr>
            </w:pPr>
            <w:r w:rsidRPr="00E815B2">
              <w:rPr>
                <w:sz w:val="20"/>
                <w:szCs w:val="20"/>
              </w:rPr>
              <w:t>Администрация Славновского сельского поселения</w:t>
            </w:r>
          </w:p>
        </w:tc>
        <w:tc>
          <w:tcPr>
            <w:tcW w:w="3345" w:type="dxa"/>
            <w:gridSpan w:val="2"/>
            <w:vMerge w:val="restart"/>
          </w:tcPr>
          <w:p w:rsidR="00AF4ABF" w:rsidRDefault="00AF4ABF" w:rsidP="0068384D">
            <w:pPr>
              <w:ind w:right="-676"/>
            </w:pPr>
            <w:r>
              <w:t xml:space="preserve">Услуги по обслуживанию </w:t>
            </w:r>
          </w:p>
          <w:p w:rsidR="00AF4ABF" w:rsidRDefault="00AF4ABF" w:rsidP="0068384D">
            <w:pPr>
              <w:ind w:right="-676"/>
            </w:pPr>
            <w:r>
              <w:t>линий наружного освещения</w:t>
            </w:r>
          </w:p>
        </w:tc>
        <w:tc>
          <w:tcPr>
            <w:tcW w:w="2124" w:type="dxa"/>
          </w:tcPr>
          <w:p w:rsidR="00AF4ABF" w:rsidRDefault="00AF4ABF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Всего</w:t>
            </w:r>
          </w:p>
        </w:tc>
        <w:tc>
          <w:tcPr>
            <w:tcW w:w="1354" w:type="dxa"/>
            <w:gridSpan w:val="2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172,276</w:t>
            </w:r>
          </w:p>
        </w:tc>
        <w:tc>
          <w:tcPr>
            <w:tcW w:w="1515" w:type="dxa"/>
            <w:gridSpan w:val="2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AF4ABF" w:rsidTr="00AF4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  <w:jc w:val="center"/>
        </w:trPr>
        <w:tc>
          <w:tcPr>
            <w:tcW w:w="1973" w:type="dxa"/>
            <w:vMerge/>
          </w:tcPr>
          <w:p w:rsidR="00AF4ABF" w:rsidRDefault="00AF4ABF" w:rsidP="00E51DCC">
            <w:pPr>
              <w:jc w:val="center"/>
            </w:pPr>
          </w:p>
        </w:tc>
        <w:tc>
          <w:tcPr>
            <w:tcW w:w="1033" w:type="dxa"/>
            <w:vMerge/>
          </w:tcPr>
          <w:p w:rsidR="00AF4ABF" w:rsidRPr="00E815B2" w:rsidRDefault="00AF4ABF" w:rsidP="0068384D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345" w:type="dxa"/>
            <w:gridSpan w:val="2"/>
            <w:vMerge/>
          </w:tcPr>
          <w:p w:rsidR="00AF4ABF" w:rsidRDefault="00AF4ABF" w:rsidP="0068384D">
            <w:pPr>
              <w:ind w:right="-676"/>
            </w:pPr>
          </w:p>
        </w:tc>
        <w:tc>
          <w:tcPr>
            <w:tcW w:w="2124" w:type="dxa"/>
          </w:tcPr>
          <w:p w:rsidR="00AF4ABF" w:rsidRDefault="00AF4ABF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За счет местного бюджета</w:t>
            </w:r>
          </w:p>
        </w:tc>
        <w:tc>
          <w:tcPr>
            <w:tcW w:w="1354" w:type="dxa"/>
            <w:gridSpan w:val="2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172,276</w:t>
            </w:r>
          </w:p>
        </w:tc>
        <w:tc>
          <w:tcPr>
            <w:tcW w:w="1515" w:type="dxa"/>
            <w:gridSpan w:val="2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AF4ABF" w:rsidTr="00D10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810"/>
          <w:jc w:val="center"/>
        </w:trPr>
        <w:tc>
          <w:tcPr>
            <w:tcW w:w="1973" w:type="dxa"/>
            <w:vMerge/>
          </w:tcPr>
          <w:p w:rsidR="00AF4ABF" w:rsidRDefault="00AF4ABF" w:rsidP="00E51DCC">
            <w:pPr>
              <w:jc w:val="center"/>
            </w:pPr>
          </w:p>
        </w:tc>
        <w:tc>
          <w:tcPr>
            <w:tcW w:w="1033" w:type="dxa"/>
            <w:vMerge/>
          </w:tcPr>
          <w:p w:rsidR="00AF4ABF" w:rsidRPr="00E815B2" w:rsidRDefault="00AF4ABF" w:rsidP="0068384D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345" w:type="dxa"/>
            <w:gridSpan w:val="2"/>
            <w:vMerge/>
          </w:tcPr>
          <w:p w:rsidR="00AF4ABF" w:rsidRDefault="00AF4ABF" w:rsidP="0068384D">
            <w:pPr>
              <w:ind w:right="-676"/>
            </w:pPr>
          </w:p>
        </w:tc>
        <w:tc>
          <w:tcPr>
            <w:tcW w:w="2124" w:type="dxa"/>
          </w:tcPr>
          <w:p w:rsidR="00AF4ABF" w:rsidRDefault="00AF4ABF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54" w:type="dxa"/>
            <w:gridSpan w:val="2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AF4ABF" w:rsidTr="00AF4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  <w:jc w:val="center"/>
        </w:trPr>
        <w:tc>
          <w:tcPr>
            <w:tcW w:w="1973" w:type="dxa"/>
            <w:vMerge w:val="restart"/>
          </w:tcPr>
          <w:p w:rsidR="00AF4ABF" w:rsidRDefault="00AF4ABF" w:rsidP="00AF4ABF">
            <w:pPr>
              <w:jc w:val="center"/>
            </w:pPr>
            <w:r>
              <w:t>Муниципальная программа</w:t>
            </w:r>
          </w:p>
          <w:p w:rsidR="00AF4ABF" w:rsidRDefault="00AF4ABF" w:rsidP="00AF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«Благоустройство Славновского</w:t>
            </w:r>
          </w:p>
          <w:p w:rsidR="00AF4ABF" w:rsidRDefault="00AF4ABF" w:rsidP="00AF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  <w:p w:rsidR="00AF4ABF" w:rsidRDefault="00C202E4" w:rsidP="00AF4ABF">
            <w:pPr>
              <w:jc w:val="center"/>
            </w:pPr>
            <w:r>
              <w:rPr>
                <w:sz w:val="20"/>
                <w:szCs w:val="20"/>
              </w:rPr>
              <w:t xml:space="preserve"> 2025-2027</w:t>
            </w:r>
            <w:r w:rsidR="00AF4ABF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1033" w:type="dxa"/>
            <w:vMerge w:val="restart"/>
          </w:tcPr>
          <w:p w:rsidR="00AF4ABF" w:rsidRPr="00E815B2" w:rsidRDefault="00AF4ABF" w:rsidP="0068384D">
            <w:pPr>
              <w:ind w:right="-676"/>
              <w:rPr>
                <w:sz w:val="20"/>
                <w:szCs w:val="20"/>
              </w:rPr>
            </w:pPr>
            <w:r w:rsidRPr="00E815B2">
              <w:rPr>
                <w:sz w:val="20"/>
                <w:szCs w:val="20"/>
              </w:rPr>
              <w:t>Администрация Славновского сельского поселения</w:t>
            </w:r>
          </w:p>
        </w:tc>
        <w:tc>
          <w:tcPr>
            <w:tcW w:w="3345" w:type="dxa"/>
            <w:gridSpan w:val="2"/>
            <w:vMerge w:val="restart"/>
          </w:tcPr>
          <w:p w:rsidR="00AF4ABF" w:rsidRDefault="00AF4ABF" w:rsidP="0068384D">
            <w:pPr>
              <w:ind w:right="-676"/>
            </w:pPr>
            <w:r w:rsidRPr="00AF4ABF">
              <w:t xml:space="preserve">Расходы на разработку </w:t>
            </w:r>
          </w:p>
          <w:p w:rsidR="00AF4ABF" w:rsidRDefault="00AF4ABF" w:rsidP="0068384D">
            <w:pPr>
              <w:ind w:right="-676"/>
            </w:pPr>
            <w:r w:rsidRPr="00AF4ABF">
              <w:t xml:space="preserve">проектно-сметной </w:t>
            </w:r>
          </w:p>
          <w:p w:rsidR="00AF4ABF" w:rsidRDefault="00AF4ABF" w:rsidP="0068384D">
            <w:pPr>
              <w:ind w:right="-676"/>
            </w:pPr>
            <w:r w:rsidRPr="00AF4ABF">
              <w:t>документации по объекту благоустройство дворовой территории</w:t>
            </w:r>
          </w:p>
        </w:tc>
        <w:tc>
          <w:tcPr>
            <w:tcW w:w="2124" w:type="dxa"/>
          </w:tcPr>
          <w:p w:rsidR="00AF4ABF" w:rsidRDefault="00AF4ABF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Всего</w:t>
            </w:r>
          </w:p>
        </w:tc>
        <w:tc>
          <w:tcPr>
            <w:tcW w:w="1354" w:type="dxa"/>
            <w:gridSpan w:val="2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300,0</w:t>
            </w:r>
          </w:p>
        </w:tc>
        <w:tc>
          <w:tcPr>
            <w:tcW w:w="146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AF4ABF" w:rsidTr="00AF4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  <w:jc w:val="center"/>
        </w:trPr>
        <w:tc>
          <w:tcPr>
            <w:tcW w:w="1973" w:type="dxa"/>
            <w:vMerge/>
          </w:tcPr>
          <w:p w:rsidR="00AF4ABF" w:rsidRDefault="00AF4ABF" w:rsidP="00AF4ABF">
            <w:pPr>
              <w:jc w:val="center"/>
            </w:pPr>
          </w:p>
        </w:tc>
        <w:tc>
          <w:tcPr>
            <w:tcW w:w="1033" w:type="dxa"/>
            <w:vMerge/>
          </w:tcPr>
          <w:p w:rsidR="00AF4ABF" w:rsidRPr="00E815B2" w:rsidRDefault="00AF4ABF" w:rsidP="0068384D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345" w:type="dxa"/>
            <w:gridSpan w:val="2"/>
            <w:vMerge/>
          </w:tcPr>
          <w:p w:rsidR="00AF4ABF" w:rsidRPr="00AF4ABF" w:rsidRDefault="00AF4ABF" w:rsidP="0068384D">
            <w:pPr>
              <w:ind w:right="-676"/>
            </w:pPr>
          </w:p>
        </w:tc>
        <w:tc>
          <w:tcPr>
            <w:tcW w:w="2124" w:type="dxa"/>
          </w:tcPr>
          <w:p w:rsidR="00AF4ABF" w:rsidRDefault="00AF4ABF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За счет местного бюджета</w:t>
            </w:r>
          </w:p>
        </w:tc>
        <w:tc>
          <w:tcPr>
            <w:tcW w:w="1354" w:type="dxa"/>
            <w:gridSpan w:val="2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300,0</w:t>
            </w:r>
          </w:p>
        </w:tc>
        <w:tc>
          <w:tcPr>
            <w:tcW w:w="146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AF4ABF" w:rsidTr="00D10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  <w:jc w:val="center"/>
        </w:trPr>
        <w:tc>
          <w:tcPr>
            <w:tcW w:w="1973" w:type="dxa"/>
            <w:vMerge/>
          </w:tcPr>
          <w:p w:rsidR="00AF4ABF" w:rsidRDefault="00AF4ABF" w:rsidP="00AF4ABF">
            <w:pPr>
              <w:jc w:val="center"/>
            </w:pPr>
          </w:p>
        </w:tc>
        <w:tc>
          <w:tcPr>
            <w:tcW w:w="1033" w:type="dxa"/>
            <w:vMerge/>
          </w:tcPr>
          <w:p w:rsidR="00AF4ABF" w:rsidRPr="00E815B2" w:rsidRDefault="00AF4ABF" w:rsidP="0068384D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345" w:type="dxa"/>
            <w:gridSpan w:val="2"/>
            <w:vMerge/>
          </w:tcPr>
          <w:p w:rsidR="00AF4ABF" w:rsidRPr="00AF4ABF" w:rsidRDefault="00AF4ABF" w:rsidP="0068384D">
            <w:pPr>
              <w:ind w:right="-676"/>
            </w:pPr>
          </w:p>
        </w:tc>
        <w:tc>
          <w:tcPr>
            <w:tcW w:w="2124" w:type="dxa"/>
          </w:tcPr>
          <w:p w:rsidR="00AF4ABF" w:rsidRDefault="00AF4ABF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54" w:type="dxa"/>
            <w:gridSpan w:val="2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AF4ABF" w:rsidTr="00AF4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  <w:jc w:val="center"/>
        </w:trPr>
        <w:tc>
          <w:tcPr>
            <w:tcW w:w="1973" w:type="dxa"/>
            <w:vMerge w:val="restart"/>
          </w:tcPr>
          <w:p w:rsidR="00AF4ABF" w:rsidRDefault="00AF4ABF" w:rsidP="00AF4ABF">
            <w:pPr>
              <w:jc w:val="center"/>
            </w:pPr>
            <w:r>
              <w:t>Муниципальная программа</w:t>
            </w:r>
          </w:p>
          <w:p w:rsidR="00AF4ABF" w:rsidRDefault="00AF4ABF" w:rsidP="00AF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«Благоустройство Славновского</w:t>
            </w:r>
          </w:p>
          <w:p w:rsidR="00AF4ABF" w:rsidRDefault="00AF4ABF" w:rsidP="00AF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  <w:p w:rsidR="00AF4ABF" w:rsidRDefault="00C202E4" w:rsidP="00AF4ABF">
            <w:pPr>
              <w:jc w:val="center"/>
            </w:pPr>
            <w:r>
              <w:rPr>
                <w:sz w:val="20"/>
                <w:szCs w:val="20"/>
              </w:rPr>
              <w:t xml:space="preserve"> 2025-2027</w:t>
            </w:r>
            <w:r w:rsidR="00AF4ABF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1033" w:type="dxa"/>
            <w:vMerge w:val="restart"/>
          </w:tcPr>
          <w:p w:rsidR="00AF4ABF" w:rsidRPr="00E815B2" w:rsidRDefault="00AF4ABF" w:rsidP="0068384D">
            <w:pPr>
              <w:ind w:right="-676"/>
              <w:rPr>
                <w:sz w:val="20"/>
                <w:szCs w:val="20"/>
              </w:rPr>
            </w:pPr>
            <w:r w:rsidRPr="00E815B2">
              <w:rPr>
                <w:sz w:val="20"/>
                <w:szCs w:val="20"/>
              </w:rPr>
              <w:t>Администрация Славновского сельского поселения</w:t>
            </w:r>
          </w:p>
        </w:tc>
        <w:tc>
          <w:tcPr>
            <w:tcW w:w="3345" w:type="dxa"/>
            <w:gridSpan w:val="2"/>
            <w:vMerge w:val="restart"/>
          </w:tcPr>
          <w:p w:rsidR="00AF4ABF" w:rsidRDefault="00E8692A" w:rsidP="0068384D">
            <w:pPr>
              <w:ind w:right="-676"/>
            </w:pPr>
            <w:proofErr w:type="gramStart"/>
            <w:r>
              <w:t>Расходы на мероприятия по организации работ по благоустройству территорий (</w:t>
            </w:r>
            <w:r w:rsidR="00AF4ABF">
              <w:t xml:space="preserve">Инициативное </w:t>
            </w:r>
            <w:proofErr w:type="gramEnd"/>
          </w:p>
          <w:p w:rsidR="00AF4ABF" w:rsidRDefault="00E8692A" w:rsidP="0068384D">
            <w:pPr>
              <w:ind w:right="-676"/>
            </w:pPr>
            <w:proofErr w:type="gramStart"/>
            <w:r>
              <w:t>Б</w:t>
            </w:r>
            <w:r w:rsidR="00AF4ABF">
              <w:t>юджетирования</w:t>
            </w:r>
            <w:r>
              <w:t>)</w:t>
            </w:r>
            <w:proofErr w:type="gramEnd"/>
          </w:p>
        </w:tc>
        <w:tc>
          <w:tcPr>
            <w:tcW w:w="2124" w:type="dxa"/>
          </w:tcPr>
          <w:p w:rsidR="00AF4ABF" w:rsidRDefault="00AF4ABF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Всего</w:t>
            </w:r>
          </w:p>
        </w:tc>
        <w:tc>
          <w:tcPr>
            <w:tcW w:w="1354" w:type="dxa"/>
            <w:gridSpan w:val="2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150,0</w:t>
            </w:r>
          </w:p>
        </w:tc>
        <w:tc>
          <w:tcPr>
            <w:tcW w:w="1460" w:type="dxa"/>
          </w:tcPr>
          <w:p w:rsidR="00AF4ABF" w:rsidRDefault="006D56D5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150,0</w:t>
            </w:r>
          </w:p>
        </w:tc>
        <w:tc>
          <w:tcPr>
            <w:tcW w:w="1515" w:type="dxa"/>
            <w:gridSpan w:val="2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AF4ABF" w:rsidTr="00AF4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  <w:jc w:val="center"/>
        </w:trPr>
        <w:tc>
          <w:tcPr>
            <w:tcW w:w="1973" w:type="dxa"/>
            <w:vMerge/>
          </w:tcPr>
          <w:p w:rsidR="00AF4ABF" w:rsidRDefault="00AF4ABF" w:rsidP="00AF4ABF">
            <w:pPr>
              <w:jc w:val="center"/>
            </w:pPr>
          </w:p>
        </w:tc>
        <w:tc>
          <w:tcPr>
            <w:tcW w:w="1033" w:type="dxa"/>
            <w:vMerge/>
          </w:tcPr>
          <w:p w:rsidR="00AF4ABF" w:rsidRPr="00E815B2" w:rsidRDefault="00AF4ABF" w:rsidP="0068384D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345" w:type="dxa"/>
            <w:gridSpan w:val="2"/>
            <w:vMerge/>
          </w:tcPr>
          <w:p w:rsidR="00AF4ABF" w:rsidRDefault="00AF4ABF" w:rsidP="0068384D">
            <w:pPr>
              <w:ind w:right="-676"/>
            </w:pPr>
          </w:p>
        </w:tc>
        <w:tc>
          <w:tcPr>
            <w:tcW w:w="2124" w:type="dxa"/>
          </w:tcPr>
          <w:p w:rsidR="00AF4ABF" w:rsidRDefault="00AF4ABF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 xml:space="preserve">За счет местного </w:t>
            </w:r>
            <w:proofErr w:type="spellStart"/>
            <w:r>
              <w:t>бюдета</w:t>
            </w:r>
            <w:proofErr w:type="spellEnd"/>
          </w:p>
        </w:tc>
        <w:tc>
          <w:tcPr>
            <w:tcW w:w="1354" w:type="dxa"/>
            <w:gridSpan w:val="2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150,0</w:t>
            </w:r>
          </w:p>
        </w:tc>
        <w:tc>
          <w:tcPr>
            <w:tcW w:w="1460" w:type="dxa"/>
          </w:tcPr>
          <w:p w:rsidR="00AF4ABF" w:rsidRDefault="006D56D5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150,0</w:t>
            </w:r>
          </w:p>
        </w:tc>
        <w:tc>
          <w:tcPr>
            <w:tcW w:w="1515" w:type="dxa"/>
            <w:gridSpan w:val="2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AF4ABF" w:rsidTr="00AF4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  <w:jc w:val="center"/>
        </w:trPr>
        <w:tc>
          <w:tcPr>
            <w:tcW w:w="1973" w:type="dxa"/>
            <w:vMerge/>
          </w:tcPr>
          <w:p w:rsidR="00AF4ABF" w:rsidRDefault="00AF4ABF" w:rsidP="00AF4ABF">
            <w:pPr>
              <w:jc w:val="center"/>
            </w:pPr>
          </w:p>
        </w:tc>
        <w:tc>
          <w:tcPr>
            <w:tcW w:w="1033" w:type="dxa"/>
            <w:vMerge/>
          </w:tcPr>
          <w:p w:rsidR="00AF4ABF" w:rsidRPr="00E815B2" w:rsidRDefault="00AF4ABF" w:rsidP="0068384D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345" w:type="dxa"/>
            <w:gridSpan w:val="2"/>
            <w:vMerge/>
          </w:tcPr>
          <w:p w:rsidR="00AF4ABF" w:rsidRDefault="00AF4ABF" w:rsidP="0068384D">
            <w:pPr>
              <w:ind w:right="-676"/>
            </w:pPr>
          </w:p>
        </w:tc>
        <w:tc>
          <w:tcPr>
            <w:tcW w:w="2124" w:type="dxa"/>
          </w:tcPr>
          <w:p w:rsidR="00AF4ABF" w:rsidRDefault="00AF4ABF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54" w:type="dxa"/>
            <w:gridSpan w:val="2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AF4ABF" w:rsidTr="00D10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  <w:jc w:val="center"/>
        </w:trPr>
        <w:tc>
          <w:tcPr>
            <w:tcW w:w="1973" w:type="dxa"/>
            <w:vMerge/>
          </w:tcPr>
          <w:p w:rsidR="00AF4ABF" w:rsidRDefault="00AF4ABF" w:rsidP="00AF4ABF">
            <w:pPr>
              <w:jc w:val="center"/>
            </w:pPr>
          </w:p>
        </w:tc>
        <w:tc>
          <w:tcPr>
            <w:tcW w:w="1033" w:type="dxa"/>
            <w:vMerge/>
          </w:tcPr>
          <w:p w:rsidR="00AF4ABF" w:rsidRPr="00E815B2" w:rsidRDefault="00AF4ABF" w:rsidP="0068384D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345" w:type="dxa"/>
            <w:gridSpan w:val="2"/>
            <w:vMerge/>
          </w:tcPr>
          <w:p w:rsidR="00AF4ABF" w:rsidRDefault="00AF4ABF" w:rsidP="0068384D">
            <w:pPr>
              <w:ind w:right="-676"/>
            </w:pPr>
          </w:p>
        </w:tc>
        <w:tc>
          <w:tcPr>
            <w:tcW w:w="2124" w:type="dxa"/>
          </w:tcPr>
          <w:p w:rsidR="00AF4ABF" w:rsidRDefault="00AF4ABF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54" w:type="dxa"/>
            <w:gridSpan w:val="2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267AFA" w:rsidTr="0068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jc w:val="center"/>
        </w:trPr>
        <w:tc>
          <w:tcPr>
            <w:tcW w:w="15647" w:type="dxa"/>
            <w:gridSpan w:val="12"/>
            <w:tcBorders>
              <w:top w:val="single" w:sz="4" w:space="0" w:color="auto"/>
              <w:bottom w:val="nil"/>
            </w:tcBorders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</w:tbl>
    <w:p w:rsidR="00193C6A" w:rsidRDefault="00193C6A" w:rsidP="00C202E4">
      <w:pPr>
        <w:ind w:right="-676"/>
        <w:rPr>
          <w:rFonts w:cs="Courier New"/>
          <w:bCs/>
          <w:spacing w:val="5"/>
          <w:kern w:val="28"/>
        </w:rPr>
      </w:pPr>
    </w:p>
    <w:sectPr w:rsidR="00193C6A" w:rsidSect="00C202E4">
      <w:pgSz w:w="16838" w:h="11906" w:orient="landscape"/>
      <w:pgMar w:top="567" w:right="1134" w:bottom="902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erif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32EB2"/>
    <w:multiLevelType w:val="multilevel"/>
    <w:tmpl w:val="0EB32EB2"/>
    <w:lvl w:ilvl="0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entative="1">
      <w:start w:val="1"/>
      <w:numFmt w:val="bullet"/>
      <w:lvlText w:val="•"/>
      <w:lvlJc w:val="left"/>
      <w:pPr>
        <w:ind w:left="1094" w:hanging="281"/>
      </w:pPr>
      <w:rPr>
        <w:rFonts w:hint="default"/>
      </w:rPr>
    </w:lvl>
    <w:lvl w:ilvl="2" w:tentative="1">
      <w:start w:val="1"/>
      <w:numFmt w:val="bullet"/>
      <w:lvlText w:val="•"/>
      <w:lvlJc w:val="left"/>
      <w:pPr>
        <w:ind w:left="2069" w:hanging="281"/>
      </w:pPr>
      <w:rPr>
        <w:rFonts w:hint="default"/>
      </w:rPr>
    </w:lvl>
    <w:lvl w:ilvl="3" w:tentative="1">
      <w:start w:val="1"/>
      <w:numFmt w:val="bullet"/>
      <w:lvlText w:val="•"/>
      <w:lvlJc w:val="left"/>
      <w:pPr>
        <w:ind w:left="3043" w:hanging="281"/>
      </w:pPr>
      <w:rPr>
        <w:rFonts w:hint="default"/>
      </w:rPr>
    </w:lvl>
    <w:lvl w:ilvl="4" w:tentative="1">
      <w:start w:val="1"/>
      <w:numFmt w:val="bullet"/>
      <w:lvlText w:val="•"/>
      <w:lvlJc w:val="left"/>
      <w:pPr>
        <w:ind w:left="4018" w:hanging="281"/>
      </w:pPr>
      <w:rPr>
        <w:rFonts w:hint="default"/>
      </w:rPr>
    </w:lvl>
    <w:lvl w:ilvl="5" w:tentative="1">
      <w:start w:val="1"/>
      <w:numFmt w:val="bullet"/>
      <w:lvlText w:val="•"/>
      <w:lvlJc w:val="left"/>
      <w:pPr>
        <w:ind w:left="4993" w:hanging="281"/>
      </w:pPr>
      <w:rPr>
        <w:rFonts w:hint="default"/>
      </w:rPr>
    </w:lvl>
    <w:lvl w:ilvl="6" w:tentative="1">
      <w:start w:val="1"/>
      <w:numFmt w:val="bullet"/>
      <w:lvlText w:val="•"/>
      <w:lvlJc w:val="left"/>
      <w:pPr>
        <w:ind w:left="5967" w:hanging="281"/>
      </w:pPr>
      <w:rPr>
        <w:rFonts w:hint="default"/>
      </w:rPr>
    </w:lvl>
    <w:lvl w:ilvl="7" w:tentative="1">
      <w:start w:val="1"/>
      <w:numFmt w:val="bullet"/>
      <w:lvlText w:val="•"/>
      <w:lvlJc w:val="left"/>
      <w:pPr>
        <w:ind w:left="6942" w:hanging="281"/>
      </w:pPr>
      <w:rPr>
        <w:rFonts w:hint="default"/>
      </w:rPr>
    </w:lvl>
    <w:lvl w:ilvl="8" w:tentative="1">
      <w:start w:val="1"/>
      <w:numFmt w:val="bullet"/>
      <w:lvlText w:val="•"/>
      <w:lvlJc w:val="left"/>
      <w:pPr>
        <w:ind w:left="7917" w:hanging="281"/>
      </w:pPr>
      <w:rPr>
        <w:rFonts w:hint="default"/>
      </w:rPr>
    </w:lvl>
  </w:abstractNum>
  <w:abstractNum w:abstractNumId="1">
    <w:nsid w:val="330C1C00"/>
    <w:multiLevelType w:val="hybridMultilevel"/>
    <w:tmpl w:val="69C2B06A"/>
    <w:lvl w:ilvl="0" w:tplc="84D2E7DC">
      <w:start w:val="7"/>
      <w:numFmt w:val="decimal"/>
      <w:lvlText w:val="%1."/>
      <w:lvlJc w:val="left"/>
      <w:pPr>
        <w:ind w:left="1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7" w:hanging="360"/>
      </w:pPr>
    </w:lvl>
    <w:lvl w:ilvl="2" w:tplc="0419001B" w:tentative="1">
      <w:start w:val="1"/>
      <w:numFmt w:val="lowerRoman"/>
      <w:lvlText w:val="%3."/>
      <w:lvlJc w:val="right"/>
      <w:pPr>
        <w:ind w:left="1637" w:hanging="180"/>
      </w:pPr>
    </w:lvl>
    <w:lvl w:ilvl="3" w:tplc="0419000F" w:tentative="1">
      <w:start w:val="1"/>
      <w:numFmt w:val="decimal"/>
      <w:lvlText w:val="%4."/>
      <w:lvlJc w:val="left"/>
      <w:pPr>
        <w:ind w:left="2357" w:hanging="360"/>
      </w:pPr>
    </w:lvl>
    <w:lvl w:ilvl="4" w:tplc="04190019" w:tentative="1">
      <w:start w:val="1"/>
      <w:numFmt w:val="lowerLetter"/>
      <w:lvlText w:val="%5."/>
      <w:lvlJc w:val="left"/>
      <w:pPr>
        <w:ind w:left="3077" w:hanging="360"/>
      </w:pPr>
    </w:lvl>
    <w:lvl w:ilvl="5" w:tplc="0419001B" w:tentative="1">
      <w:start w:val="1"/>
      <w:numFmt w:val="lowerRoman"/>
      <w:lvlText w:val="%6."/>
      <w:lvlJc w:val="right"/>
      <w:pPr>
        <w:ind w:left="3797" w:hanging="180"/>
      </w:pPr>
    </w:lvl>
    <w:lvl w:ilvl="6" w:tplc="0419000F" w:tentative="1">
      <w:start w:val="1"/>
      <w:numFmt w:val="decimal"/>
      <w:lvlText w:val="%7."/>
      <w:lvlJc w:val="left"/>
      <w:pPr>
        <w:ind w:left="4517" w:hanging="360"/>
      </w:pPr>
    </w:lvl>
    <w:lvl w:ilvl="7" w:tplc="04190019" w:tentative="1">
      <w:start w:val="1"/>
      <w:numFmt w:val="lowerLetter"/>
      <w:lvlText w:val="%8."/>
      <w:lvlJc w:val="left"/>
      <w:pPr>
        <w:ind w:left="5237" w:hanging="360"/>
      </w:pPr>
    </w:lvl>
    <w:lvl w:ilvl="8" w:tplc="0419001B" w:tentative="1">
      <w:start w:val="1"/>
      <w:numFmt w:val="lowerRoman"/>
      <w:lvlText w:val="%9."/>
      <w:lvlJc w:val="right"/>
      <w:pPr>
        <w:ind w:left="5957" w:hanging="180"/>
      </w:pPr>
    </w:lvl>
  </w:abstractNum>
  <w:abstractNum w:abstractNumId="2">
    <w:nsid w:val="378C46D0"/>
    <w:multiLevelType w:val="hybridMultilevel"/>
    <w:tmpl w:val="3F506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A622B"/>
    <w:multiLevelType w:val="multilevel"/>
    <w:tmpl w:val="0EB32EB2"/>
    <w:lvl w:ilvl="0">
      <w:start w:val="1"/>
      <w:numFmt w:val="decimal"/>
      <w:lvlText w:val="%1."/>
      <w:lvlJc w:val="left"/>
      <w:pPr>
        <w:ind w:left="99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entative="1">
      <w:start w:val="1"/>
      <w:numFmt w:val="bullet"/>
      <w:lvlText w:val="•"/>
      <w:lvlJc w:val="left"/>
      <w:pPr>
        <w:ind w:left="1967" w:hanging="281"/>
      </w:pPr>
      <w:rPr>
        <w:rFonts w:hint="default"/>
      </w:rPr>
    </w:lvl>
    <w:lvl w:ilvl="2" w:tentative="1">
      <w:start w:val="1"/>
      <w:numFmt w:val="bullet"/>
      <w:lvlText w:val="•"/>
      <w:lvlJc w:val="left"/>
      <w:pPr>
        <w:ind w:left="2942" w:hanging="281"/>
      </w:pPr>
      <w:rPr>
        <w:rFonts w:hint="default"/>
      </w:rPr>
    </w:lvl>
    <w:lvl w:ilvl="3" w:tentative="1">
      <w:start w:val="1"/>
      <w:numFmt w:val="bullet"/>
      <w:lvlText w:val="•"/>
      <w:lvlJc w:val="left"/>
      <w:pPr>
        <w:ind w:left="3916" w:hanging="281"/>
      </w:pPr>
      <w:rPr>
        <w:rFonts w:hint="default"/>
      </w:rPr>
    </w:lvl>
    <w:lvl w:ilvl="4" w:tentative="1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5" w:tentative="1">
      <w:start w:val="1"/>
      <w:numFmt w:val="bullet"/>
      <w:lvlText w:val="•"/>
      <w:lvlJc w:val="left"/>
      <w:pPr>
        <w:ind w:left="5866" w:hanging="281"/>
      </w:pPr>
      <w:rPr>
        <w:rFonts w:hint="default"/>
      </w:rPr>
    </w:lvl>
    <w:lvl w:ilvl="6" w:tentative="1">
      <w:start w:val="1"/>
      <w:numFmt w:val="bullet"/>
      <w:lvlText w:val="•"/>
      <w:lvlJc w:val="left"/>
      <w:pPr>
        <w:ind w:left="6840" w:hanging="281"/>
      </w:pPr>
      <w:rPr>
        <w:rFonts w:hint="default"/>
      </w:rPr>
    </w:lvl>
    <w:lvl w:ilvl="7" w:tentative="1">
      <w:start w:val="1"/>
      <w:numFmt w:val="bullet"/>
      <w:lvlText w:val="•"/>
      <w:lvlJc w:val="left"/>
      <w:pPr>
        <w:ind w:left="7815" w:hanging="281"/>
      </w:pPr>
      <w:rPr>
        <w:rFonts w:hint="default"/>
      </w:rPr>
    </w:lvl>
    <w:lvl w:ilvl="8" w:tentative="1">
      <w:start w:val="1"/>
      <w:numFmt w:val="bullet"/>
      <w:lvlText w:val="•"/>
      <w:lvlJc w:val="left"/>
      <w:pPr>
        <w:ind w:left="8790" w:hanging="281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49"/>
    <w:rsid w:val="00045082"/>
    <w:rsid w:val="00050512"/>
    <w:rsid w:val="000F1D57"/>
    <w:rsid w:val="001632E4"/>
    <w:rsid w:val="00193C6A"/>
    <w:rsid w:val="001B0B05"/>
    <w:rsid w:val="001B6604"/>
    <w:rsid w:val="001C6725"/>
    <w:rsid w:val="001E6934"/>
    <w:rsid w:val="00215A14"/>
    <w:rsid w:val="00224C6F"/>
    <w:rsid w:val="00233BE3"/>
    <w:rsid w:val="002554BE"/>
    <w:rsid w:val="00267AFA"/>
    <w:rsid w:val="002A0063"/>
    <w:rsid w:val="002E2E51"/>
    <w:rsid w:val="00322C5B"/>
    <w:rsid w:val="003E6663"/>
    <w:rsid w:val="003F3B92"/>
    <w:rsid w:val="00405079"/>
    <w:rsid w:val="00451509"/>
    <w:rsid w:val="00484FEC"/>
    <w:rsid w:val="004874DA"/>
    <w:rsid w:val="004A640F"/>
    <w:rsid w:val="005433DA"/>
    <w:rsid w:val="005A05B6"/>
    <w:rsid w:val="005C5F6C"/>
    <w:rsid w:val="005D6D88"/>
    <w:rsid w:val="00666719"/>
    <w:rsid w:val="0068384D"/>
    <w:rsid w:val="006872D7"/>
    <w:rsid w:val="00696328"/>
    <w:rsid w:val="006D56D5"/>
    <w:rsid w:val="0070740A"/>
    <w:rsid w:val="00754A80"/>
    <w:rsid w:val="00773270"/>
    <w:rsid w:val="00845153"/>
    <w:rsid w:val="00851E12"/>
    <w:rsid w:val="00854B97"/>
    <w:rsid w:val="008950E5"/>
    <w:rsid w:val="008B37A1"/>
    <w:rsid w:val="008D5E1A"/>
    <w:rsid w:val="00920AC9"/>
    <w:rsid w:val="00950EEB"/>
    <w:rsid w:val="00962892"/>
    <w:rsid w:val="00962C17"/>
    <w:rsid w:val="009A6E9E"/>
    <w:rsid w:val="009E0EA9"/>
    <w:rsid w:val="00A20669"/>
    <w:rsid w:val="00A604C4"/>
    <w:rsid w:val="00A833A8"/>
    <w:rsid w:val="00AB2D98"/>
    <w:rsid w:val="00AE30DD"/>
    <w:rsid w:val="00AF4ABF"/>
    <w:rsid w:val="00B07C39"/>
    <w:rsid w:val="00B53D2B"/>
    <w:rsid w:val="00B61746"/>
    <w:rsid w:val="00B73049"/>
    <w:rsid w:val="00B74500"/>
    <w:rsid w:val="00B875B4"/>
    <w:rsid w:val="00BB0C6F"/>
    <w:rsid w:val="00C202E4"/>
    <w:rsid w:val="00C2595B"/>
    <w:rsid w:val="00C2708B"/>
    <w:rsid w:val="00C46A30"/>
    <w:rsid w:val="00D10C36"/>
    <w:rsid w:val="00D15FD7"/>
    <w:rsid w:val="00D722A9"/>
    <w:rsid w:val="00D905A8"/>
    <w:rsid w:val="00D91FD8"/>
    <w:rsid w:val="00E1243D"/>
    <w:rsid w:val="00E44A3A"/>
    <w:rsid w:val="00E51DCC"/>
    <w:rsid w:val="00E815B2"/>
    <w:rsid w:val="00E8692A"/>
    <w:rsid w:val="00EF0B5A"/>
    <w:rsid w:val="00F95B0F"/>
    <w:rsid w:val="00FB41F3"/>
    <w:rsid w:val="00FB5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D8"/>
    <w:pPr>
      <w:spacing w:line="240" w:lineRule="auto"/>
    </w:pPr>
    <w:rPr>
      <w:rFonts w:eastAsia="Times New Roman" w:cs="Times New Roman"/>
      <w:color w:val="111111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B73049"/>
    <w:rPr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3049"/>
    <w:pPr>
      <w:widowControl w:val="0"/>
      <w:shd w:val="clear" w:color="auto" w:fill="FFFFFF"/>
      <w:spacing w:before="300" w:after="180" w:line="319" w:lineRule="exact"/>
    </w:pPr>
    <w:rPr>
      <w:rFonts w:eastAsiaTheme="minorHAnsi" w:cstheme="minorBidi"/>
      <w:color w:val="auto"/>
      <w:sz w:val="28"/>
      <w:szCs w:val="28"/>
      <w:lang w:eastAsia="en-US"/>
    </w:rPr>
  </w:style>
  <w:style w:type="character" w:customStyle="1" w:styleId="3">
    <w:name w:val="Основной текст (3)_"/>
    <w:link w:val="30"/>
    <w:locked/>
    <w:rsid w:val="00B73049"/>
    <w:rPr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73049"/>
    <w:pPr>
      <w:widowControl w:val="0"/>
      <w:shd w:val="clear" w:color="auto" w:fill="FFFFFF"/>
      <w:spacing w:after="300" w:line="0" w:lineRule="atLeast"/>
      <w:jc w:val="center"/>
    </w:pPr>
    <w:rPr>
      <w:rFonts w:eastAsiaTheme="minorHAnsi" w:cstheme="minorBidi"/>
      <w:b/>
      <w:bCs/>
      <w:color w:val="auto"/>
      <w:sz w:val="28"/>
      <w:szCs w:val="28"/>
      <w:lang w:eastAsia="en-US"/>
    </w:rPr>
  </w:style>
  <w:style w:type="paragraph" w:customStyle="1" w:styleId="Default">
    <w:name w:val="Default"/>
    <w:rsid w:val="00B73049"/>
    <w:pPr>
      <w:autoSpaceDE w:val="0"/>
      <w:autoSpaceDN w:val="0"/>
      <w:adjustRightInd w:val="0"/>
      <w:spacing w:line="240" w:lineRule="auto"/>
    </w:pPr>
    <w:rPr>
      <w:rFonts w:eastAsia="Calibri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44A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A3A"/>
    <w:rPr>
      <w:rFonts w:ascii="Tahoma" w:eastAsia="Times New Roman" w:hAnsi="Tahoma" w:cs="Tahoma"/>
      <w:color w:val="111111"/>
      <w:sz w:val="16"/>
      <w:szCs w:val="16"/>
      <w:lang w:eastAsia="ru-RU"/>
    </w:rPr>
  </w:style>
  <w:style w:type="character" w:customStyle="1" w:styleId="apple-converted-space">
    <w:name w:val="apple-converted-space"/>
    <w:rsid w:val="00193C6A"/>
  </w:style>
  <w:style w:type="paragraph" w:styleId="a5">
    <w:name w:val="Normal (Web)"/>
    <w:basedOn w:val="a"/>
    <w:uiPriority w:val="99"/>
    <w:unhideWhenUsed/>
    <w:rsid w:val="0068384D"/>
    <w:pPr>
      <w:spacing w:after="100" w:afterAutospacing="1"/>
    </w:pPr>
    <w:rPr>
      <w:color w:val="auto"/>
      <w:sz w:val="24"/>
    </w:rPr>
  </w:style>
  <w:style w:type="paragraph" w:styleId="a6">
    <w:name w:val="List Paragraph"/>
    <w:basedOn w:val="a"/>
    <w:uiPriority w:val="34"/>
    <w:qFormat/>
    <w:rsid w:val="0068384D"/>
    <w:pPr>
      <w:ind w:left="720"/>
      <w:contextualSpacing/>
    </w:pPr>
  </w:style>
  <w:style w:type="paragraph" w:customStyle="1" w:styleId="formattext">
    <w:name w:val="formattext"/>
    <w:basedOn w:val="a"/>
    <w:rsid w:val="00C46A30"/>
    <w:pPr>
      <w:spacing w:before="100" w:beforeAutospacing="1" w:after="100" w:afterAutospacing="1"/>
    </w:pPr>
    <w:rPr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D8"/>
    <w:pPr>
      <w:spacing w:line="240" w:lineRule="auto"/>
    </w:pPr>
    <w:rPr>
      <w:rFonts w:eastAsia="Times New Roman" w:cs="Times New Roman"/>
      <w:color w:val="111111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B73049"/>
    <w:rPr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3049"/>
    <w:pPr>
      <w:widowControl w:val="0"/>
      <w:shd w:val="clear" w:color="auto" w:fill="FFFFFF"/>
      <w:spacing w:before="300" w:after="180" w:line="319" w:lineRule="exact"/>
    </w:pPr>
    <w:rPr>
      <w:rFonts w:eastAsiaTheme="minorHAnsi" w:cstheme="minorBidi"/>
      <w:color w:val="auto"/>
      <w:sz w:val="28"/>
      <w:szCs w:val="28"/>
      <w:lang w:eastAsia="en-US"/>
    </w:rPr>
  </w:style>
  <w:style w:type="character" w:customStyle="1" w:styleId="3">
    <w:name w:val="Основной текст (3)_"/>
    <w:link w:val="30"/>
    <w:locked/>
    <w:rsid w:val="00B73049"/>
    <w:rPr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73049"/>
    <w:pPr>
      <w:widowControl w:val="0"/>
      <w:shd w:val="clear" w:color="auto" w:fill="FFFFFF"/>
      <w:spacing w:after="300" w:line="0" w:lineRule="atLeast"/>
      <w:jc w:val="center"/>
    </w:pPr>
    <w:rPr>
      <w:rFonts w:eastAsiaTheme="minorHAnsi" w:cstheme="minorBidi"/>
      <w:b/>
      <w:bCs/>
      <w:color w:val="auto"/>
      <w:sz w:val="28"/>
      <w:szCs w:val="28"/>
      <w:lang w:eastAsia="en-US"/>
    </w:rPr>
  </w:style>
  <w:style w:type="paragraph" w:customStyle="1" w:styleId="Default">
    <w:name w:val="Default"/>
    <w:rsid w:val="00B73049"/>
    <w:pPr>
      <w:autoSpaceDE w:val="0"/>
      <w:autoSpaceDN w:val="0"/>
      <w:adjustRightInd w:val="0"/>
      <w:spacing w:line="240" w:lineRule="auto"/>
    </w:pPr>
    <w:rPr>
      <w:rFonts w:eastAsia="Calibri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44A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A3A"/>
    <w:rPr>
      <w:rFonts w:ascii="Tahoma" w:eastAsia="Times New Roman" w:hAnsi="Tahoma" w:cs="Tahoma"/>
      <w:color w:val="111111"/>
      <w:sz w:val="16"/>
      <w:szCs w:val="16"/>
      <w:lang w:eastAsia="ru-RU"/>
    </w:rPr>
  </w:style>
  <w:style w:type="character" w:customStyle="1" w:styleId="apple-converted-space">
    <w:name w:val="apple-converted-space"/>
    <w:rsid w:val="00193C6A"/>
  </w:style>
  <w:style w:type="paragraph" w:styleId="a5">
    <w:name w:val="Normal (Web)"/>
    <w:basedOn w:val="a"/>
    <w:uiPriority w:val="99"/>
    <w:unhideWhenUsed/>
    <w:rsid w:val="0068384D"/>
    <w:pPr>
      <w:spacing w:after="100" w:afterAutospacing="1"/>
    </w:pPr>
    <w:rPr>
      <w:color w:val="auto"/>
      <w:sz w:val="24"/>
    </w:rPr>
  </w:style>
  <w:style w:type="paragraph" w:styleId="a6">
    <w:name w:val="List Paragraph"/>
    <w:basedOn w:val="a"/>
    <w:uiPriority w:val="34"/>
    <w:qFormat/>
    <w:rsid w:val="0068384D"/>
    <w:pPr>
      <w:ind w:left="720"/>
      <w:contextualSpacing/>
    </w:pPr>
  </w:style>
  <w:style w:type="paragraph" w:customStyle="1" w:styleId="formattext">
    <w:name w:val="formattext"/>
    <w:basedOn w:val="a"/>
    <w:rsid w:val="00C46A30"/>
    <w:pPr>
      <w:spacing w:before="100" w:beforeAutospacing="1" w:after="100" w:afterAutospacing="1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4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3407</Words>
  <Characters>19421</Characters>
  <Application>Microsoft Office Word</Application>
  <DocSecurity>0</DocSecurity>
  <Lines>161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12.  Приложение1 Ресурсное обеспечение и прогнозная (справочная) </vt:lpstr>
      <vt:lpstr>Приложение 1</vt:lpstr>
      <vt:lpstr>Ресурсное обеспечение и прогнозная (справочная) оценка расходов на реализацию це</vt:lpstr>
      <vt:lpstr>муниципальной программы по источникам финансирования</vt:lpstr>
      <vt:lpstr/>
    </vt:vector>
  </TitlesOfParts>
  <Company>diakov.net</Company>
  <LinksUpToDate>false</LinksUpToDate>
  <CharactersWithSpaces>22783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Добровольская</dc:creator>
  <cp:lastModifiedBy>Украинская</cp:lastModifiedBy>
  <cp:revision>2</cp:revision>
  <cp:lastPrinted>2022-11-18T13:14:00Z</cp:lastPrinted>
  <dcterms:created xsi:type="dcterms:W3CDTF">2024-12-04T11:02:00Z</dcterms:created>
  <dcterms:modified xsi:type="dcterms:W3CDTF">2024-12-04T11:02:00Z</dcterms:modified>
</cp:coreProperties>
</file>